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0409" w:rsidRPr="00716805" w:rsidRDefault="00716805" w:rsidP="00E0183C">
      <w:pPr>
        <w:rPr>
          <w:rFonts w:ascii="Calibri" w:hAnsi="Calibri"/>
          <w:b/>
          <w:sz w:val="28"/>
          <w:szCs w:val="24"/>
          <w:lang w:val="fr-FR"/>
        </w:rPr>
      </w:pPr>
      <w:r w:rsidRPr="00716805">
        <w:rPr>
          <w:rFonts w:ascii="Calibri" w:hAnsi="Calibri"/>
          <w:b/>
          <w:sz w:val="28"/>
          <w:szCs w:val="24"/>
          <w:lang w:val="fr-FR"/>
        </w:rPr>
        <w:t>Étude de cas</w:t>
      </w:r>
      <w:r w:rsidR="00B413AA">
        <w:rPr>
          <w:rFonts w:ascii="Calibri" w:hAnsi="Calibri"/>
          <w:b/>
          <w:sz w:val="28"/>
          <w:szCs w:val="24"/>
          <w:lang w:val="fr-FR"/>
        </w:rPr>
        <w:t xml:space="preserve"> </w:t>
      </w:r>
      <w:r w:rsidRPr="00716805">
        <w:rPr>
          <w:rFonts w:ascii="Calibri" w:hAnsi="Calibri"/>
          <w:b/>
          <w:sz w:val="28"/>
          <w:szCs w:val="24"/>
          <w:lang w:val="fr-FR"/>
        </w:rPr>
        <w:t xml:space="preserve">: </w:t>
      </w:r>
      <w:r w:rsidR="00826F03">
        <w:rPr>
          <w:rFonts w:ascii="Calibri" w:hAnsi="Calibri"/>
          <w:b/>
          <w:sz w:val="28"/>
          <w:szCs w:val="24"/>
          <w:lang w:val="fr-FR"/>
        </w:rPr>
        <w:t>A</w:t>
      </w:r>
      <w:r w:rsidR="00C36D96" w:rsidRPr="00716805">
        <w:rPr>
          <w:rFonts w:ascii="Calibri" w:hAnsi="Calibri"/>
          <w:b/>
          <w:sz w:val="28"/>
          <w:szCs w:val="24"/>
          <w:lang w:val="fr-FR"/>
        </w:rPr>
        <w:t xml:space="preserve">lliance </w:t>
      </w:r>
      <w:r>
        <w:rPr>
          <w:rFonts w:ascii="Calibri" w:hAnsi="Calibri"/>
          <w:b/>
          <w:sz w:val="28"/>
          <w:szCs w:val="24"/>
          <w:lang w:val="fr-FR"/>
        </w:rPr>
        <w:t>pour</w:t>
      </w:r>
      <w:r w:rsidRPr="00716805">
        <w:rPr>
          <w:rFonts w:ascii="Calibri" w:hAnsi="Calibri"/>
          <w:b/>
          <w:sz w:val="28"/>
          <w:szCs w:val="24"/>
          <w:lang w:val="fr-FR"/>
        </w:rPr>
        <w:t xml:space="preserve"> </w:t>
      </w:r>
      <w:r w:rsidR="00C36D96">
        <w:rPr>
          <w:rFonts w:ascii="Calibri" w:hAnsi="Calibri"/>
          <w:b/>
          <w:sz w:val="28"/>
          <w:szCs w:val="24"/>
          <w:lang w:val="fr-FR"/>
        </w:rPr>
        <w:t xml:space="preserve">l’action </w:t>
      </w:r>
      <w:r w:rsidR="0035781F">
        <w:rPr>
          <w:rFonts w:ascii="Calibri" w:hAnsi="Calibri"/>
          <w:b/>
          <w:sz w:val="28"/>
          <w:szCs w:val="24"/>
          <w:lang w:val="fr-FR"/>
        </w:rPr>
        <w:t>de</w:t>
      </w:r>
      <w:r w:rsidRPr="00716805">
        <w:rPr>
          <w:rFonts w:ascii="Calibri" w:hAnsi="Calibri"/>
          <w:b/>
          <w:sz w:val="28"/>
          <w:szCs w:val="24"/>
          <w:lang w:val="fr-FR"/>
        </w:rPr>
        <w:t xml:space="preserve"> la </w:t>
      </w:r>
      <w:r w:rsidR="00C36D96">
        <w:rPr>
          <w:rFonts w:ascii="Calibri" w:hAnsi="Calibri"/>
          <w:b/>
          <w:sz w:val="28"/>
          <w:szCs w:val="24"/>
          <w:lang w:val="fr-FR"/>
        </w:rPr>
        <w:t>j</w:t>
      </w:r>
      <w:r w:rsidR="00C36D96" w:rsidRPr="00716805">
        <w:rPr>
          <w:rFonts w:ascii="Calibri" w:hAnsi="Calibri"/>
          <w:b/>
          <w:sz w:val="28"/>
          <w:szCs w:val="24"/>
          <w:lang w:val="fr-FR"/>
        </w:rPr>
        <w:t xml:space="preserve">eunesse </w:t>
      </w:r>
      <w:r>
        <w:rPr>
          <w:rFonts w:ascii="Calibri" w:hAnsi="Calibri"/>
          <w:b/>
          <w:sz w:val="28"/>
          <w:szCs w:val="24"/>
          <w:lang w:val="fr-FR"/>
        </w:rPr>
        <w:t>au</w:t>
      </w:r>
      <w:r w:rsidRPr="00716805">
        <w:rPr>
          <w:rFonts w:ascii="Calibri" w:hAnsi="Calibri"/>
          <w:b/>
          <w:sz w:val="28"/>
          <w:szCs w:val="24"/>
          <w:lang w:val="fr-FR"/>
        </w:rPr>
        <w:t xml:space="preserve"> Malawi</w:t>
      </w:r>
      <w:r w:rsidR="005E6E33" w:rsidRPr="00716805">
        <w:rPr>
          <w:rFonts w:ascii="Calibri" w:hAnsi="Calibri"/>
          <w:b/>
          <w:sz w:val="28"/>
          <w:szCs w:val="24"/>
          <w:lang w:val="fr-FR"/>
        </w:rPr>
        <w:t xml:space="preserve"> </w:t>
      </w:r>
    </w:p>
    <w:p w:rsidR="006A7843" w:rsidRPr="00945EF8" w:rsidRDefault="006A7843" w:rsidP="00E0183C">
      <w:pPr>
        <w:rPr>
          <w:rFonts w:ascii="Calibri" w:hAnsi="Calibri"/>
          <w:i/>
          <w:sz w:val="24"/>
          <w:szCs w:val="24"/>
          <w:lang w:val="fr-FR"/>
        </w:rPr>
      </w:pPr>
      <w:proofErr w:type="spellStart"/>
      <w:r w:rsidRPr="00945EF8">
        <w:rPr>
          <w:rFonts w:ascii="Calibri" w:hAnsi="Calibri"/>
          <w:i/>
          <w:sz w:val="24"/>
          <w:szCs w:val="24"/>
          <w:lang w:val="fr-FR"/>
        </w:rPr>
        <w:t>Dezio</w:t>
      </w:r>
      <w:proofErr w:type="spellEnd"/>
      <w:r w:rsidRPr="00945EF8">
        <w:rPr>
          <w:rFonts w:ascii="Calibri" w:hAnsi="Calibri"/>
          <w:i/>
          <w:sz w:val="24"/>
          <w:szCs w:val="24"/>
          <w:lang w:val="fr-FR"/>
        </w:rPr>
        <w:t xml:space="preserve"> </w:t>
      </w:r>
      <w:proofErr w:type="spellStart"/>
      <w:r w:rsidRPr="00945EF8">
        <w:rPr>
          <w:rFonts w:ascii="Calibri" w:hAnsi="Calibri"/>
          <w:i/>
          <w:sz w:val="24"/>
          <w:szCs w:val="24"/>
          <w:lang w:val="fr-FR"/>
        </w:rPr>
        <w:t>Macheso</w:t>
      </w:r>
      <w:proofErr w:type="spellEnd"/>
      <w:r w:rsidRPr="00945EF8">
        <w:rPr>
          <w:rFonts w:ascii="Calibri" w:hAnsi="Calibri"/>
          <w:i/>
          <w:sz w:val="24"/>
          <w:szCs w:val="24"/>
          <w:lang w:val="fr-FR"/>
        </w:rPr>
        <w:t xml:space="preserve">, </w:t>
      </w:r>
      <w:r w:rsidR="008E04F0">
        <w:rPr>
          <w:rFonts w:ascii="Calibri" w:hAnsi="Calibri"/>
          <w:i/>
          <w:sz w:val="24"/>
          <w:szCs w:val="24"/>
          <w:lang w:val="fr-FR"/>
        </w:rPr>
        <w:t>jeune leader</w:t>
      </w:r>
      <w:r w:rsidRPr="00945EF8">
        <w:rPr>
          <w:rFonts w:ascii="Calibri" w:hAnsi="Calibri"/>
          <w:i/>
          <w:sz w:val="24"/>
          <w:szCs w:val="24"/>
          <w:lang w:val="fr-FR"/>
        </w:rPr>
        <w:t>, Malawi</w:t>
      </w:r>
    </w:p>
    <w:p w:rsidR="00A75B40" w:rsidRPr="00945EF8" w:rsidRDefault="00A75B40" w:rsidP="00E0183C">
      <w:pPr>
        <w:rPr>
          <w:rFonts w:ascii="Calibri" w:hAnsi="Calibri"/>
          <w:sz w:val="24"/>
          <w:szCs w:val="24"/>
          <w:lang w:val="fr-FR"/>
        </w:rPr>
      </w:pPr>
    </w:p>
    <w:p w:rsidR="005E6E33" w:rsidRPr="00945EF8" w:rsidRDefault="00C63B45" w:rsidP="00E0183C">
      <w:pPr>
        <w:rPr>
          <w:rFonts w:ascii="Calibri" w:hAnsi="Calibri"/>
          <w:b/>
          <w:sz w:val="24"/>
          <w:szCs w:val="24"/>
          <w:lang w:val="fr-FR"/>
        </w:rPr>
      </w:pPr>
      <w:r>
        <w:rPr>
          <w:rFonts w:ascii="Calibri" w:hAnsi="Calibri"/>
          <w:b/>
          <w:sz w:val="24"/>
          <w:szCs w:val="24"/>
          <w:lang w:val="fr-FR"/>
        </w:rPr>
        <w:t xml:space="preserve">L’Alliance pour la </w:t>
      </w:r>
      <w:r w:rsidR="00901FF7">
        <w:rPr>
          <w:rFonts w:ascii="Calibri" w:hAnsi="Calibri"/>
          <w:b/>
          <w:sz w:val="24"/>
          <w:szCs w:val="24"/>
          <w:lang w:val="fr-FR"/>
        </w:rPr>
        <w:t xml:space="preserve">loi </w:t>
      </w:r>
      <w:r>
        <w:rPr>
          <w:rFonts w:ascii="Calibri" w:hAnsi="Calibri"/>
          <w:b/>
          <w:sz w:val="24"/>
          <w:szCs w:val="24"/>
          <w:lang w:val="fr-FR"/>
        </w:rPr>
        <w:t xml:space="preserve">sur la </w:t>
      </w:r>
      <w:r w:rsidR="00901FF7">
        <w:rPr>
          <w:rFonts w:ascii="Calibri" w:hAnsi="Calibri"/>
          <w:b/>
          <w:sz w:val="24"/>
          <w:szCs w:val="24"/>
          <w:lang w:val="fr-FR"/>
        </w:rPr>
        <w:t xml:space="preserve">jeunesse est créée </w:t>
      </w:r>
    </w:p>
    <w:p w:rsidR="00A00500" w:rsidRPr="00945EF8" w:rsidRDefault="007E535C" w:rsidP="00E0183C">
      <w:pPr>
        <w:rPr>
          <w:rFonts w:ascii="Calibri" w:hAnsi="Calibri"/>
          <w:sz w:val="24"/>
          <w:szCs w:val="24"/>
          <w:lang w:val="fr-FR"/>
        </w:rPr>
      </w:pPr>
      <w:r w:rsidRPr="00945EF8">
        <w:rPr>
          <w:rFonts w:ascii="Calibri" w:hAnsi="Calibri" w:cs="Helvetica"/>
          <w:sz w:val="24"/>
          <w:szCs w:val="24"/>
          <w:lang w:val="fr-FR"/>
        </w:rPr>
        <w:t xml:space="preserve">Du 10 au 11 juillet 2014, le Conseil </w:t>
      </w:r>
      <w:r w:rsidR="00901FF7">
        <w:rPr>
          <w:rFonts w:ascii="Calibri" w:hAnsi="Calibri" w:cs="Helvetica"/>
          <w:sz w:val="24"/>
          <w:szCs w:val="24"/>
          <w:lang w:val="fr-FR"/>
        </w:rPr>
        <w:t>n</w:t>
      </w:r>
      <w:r w:rsidR="00901FF7" w:rsidRPr="00945EF8">
        <w:rPr>
          <w:rFonts w:ascii="Calibri" w:hAnsi="Calibri" w:cs="Helvetica"/>
          <w:sz w:val="24"/>
          <w:szCs w:val="24"/>
          <w:lang w:val="fr-FR"/>
        </w:rPr>
        <w:t xml:space="preserve">ational </w:t>
      </w:r>
      <w:r w:rsidRPr="00945EF8">
        <w:rPr>
          <w:rFonts w:ascii="Calibri" w:hAnsi="Calibri" w:cs="Helvetica"/>
          <w:sz w:val="24"/>
          <w:szCs w:val="24"/>
          <w:lang w:val="fr-FR"/>
        </w:rPr>
        <w:t xml:space="preserve">de la </w:t>
      </w:r>
      <w:r w:rsidR="00901FF7">
        <w:rPr>
          <w:rFonts w:ascii="Calibri" w:hAnsi="Calibri" w:cs="Helvetica"/>
          <w:sz w:val="24"/>
          <w:szCs w:val="24"/>
          <w:lang w:val="fr-FR"/>
        </w:rPr>
        <w:t>j</w:t>
      </w:r>
      <w:r w:rsidR="00901FF7" w:rsidRPr="00945EF8">
        <w:rPr>
          <w:rFonts w:ascii="Calibri" w:hAnsi="Calibri" w:cs="Helvetica"/>
          <w:sz w:val="24"/>
          <w:szCs w:val="24"/>
          <w:lang w:val="fr-FR"/>
        </w:rPr>
        <w:t xml:space="preserve">eunesse </w:t>
      </w:r>
      <w:r w:rsidRPr="00945EF8">
        <w:rPr>
          <w:rFonts w:ascii="Calibri" w:hAnsi="Calibri" w:cs="Helvetica"/>
          <w:sz w:val="24"/>
          <w:szCs w:val="24"/>
          <w:lang w:val="fr-FR"/>
        </w:rPr>
        <w:t xml:space="preserve">du Malawi, avec le soutien financier de la Commission </w:t>
      </w:r>
      <w:r w:rsidR="00901FF7">
        <w:rPr>
          <w:rFonts w:ascii="Calibri" w:hAnsi="Calibri" w:cs="Helvetica"/>
          <w:sz w:val="24"/>
          <w:szCs w:val="24"/>
          <w:lang w:val="fr-FR"/>
        </w:rPr>
        <w:t>n</w:t>
      </w:r>
      <w:r w:rsidR="00901FF7" w:rsidRPr="00945EF8">
        <w:rPr>
          <w:rFonts w:ascii="Calibri" w:hAnsi="Calibri" w:cs="Helvetica"/>
          <w:sz w:val="24"/>
          <w:szCs w:val="24"/>
          <w:lang w:val="fr-FR"/>
        </w:rPr>
        <w:t xml:space="preserve">ationale </w:t>
      </w:r>
      <w:r w:rsidRPr="00945EF8">
        <w:rPr>
          <w:rFonts w:ascii="Calibri" w:hAnsi="Calibri" w:cs="Helvetica"/>
          <w:sz w:val="24"/>
          <w:szCs w:val="24"/>
          <w:lang w:val="fr-FR"/>
        </w:rPr>
        <w:t xml:space="preserve">sur le </w:t>
      </w:r>
      <w:r w:rsidR="00022057">
        <w:rPr>
          <w:rFonts w:ascii="Calibri" w:hAnsi="Calibri" w:cs="Helvetica"/>
          <w:sz w:val="24"/>
          <w:szCs w:val="24"/>
          <w:lang w:val="fr-FR"/>
        </w:rPr>
        <w:t>sida</w:t>
      </w:r>
      <w:r w:rsidRPr="00945EF8">
        <w:rPr>
          <w:rFonts w:ascii="Calibri" w:hAnsi="Calibri" w:cs="Helvetica"/>
          <w:sz w:val="24"/>
          <w:szCs w:val="24"/>
          <w:lang w:val="fr-FR"/>
        </w:rPr>
        <w:t xml:space="preserve">, a organisé une conférence sur les meilleures pratiques en matière de planification </w:t>
      </w:r>
      <w:r w:rsidR="00BD0040">
        <w:rPr>
          <w:rFonts w:ascii="Calibri" w:hAnsi="Calibri" w:cs="Helvetica"/>
          <w:sz w:val="24"/>
          <w:szCs w:val="24"/>
          <w:lang w:val="fr-FR"/>
        </w:rPr>
        <w:t>familiale</w:t>
      </w:r>
      <w:r w:rsidRPr="00945EF8">
        <w:rPr>
          <w:rFonts w:ascii="Calibri" w:hAnsi="Calibri" w:cs="Helvetica"/>
          <w:sz w:val="24"/>
          <w:szCs w:val="24"/>
          <w:lang w:val="fr-FR"/>
        </w:rPr>
        <w:t xml:space="preserve"> et de santé reproductive des jeunes</w:t>
      </w:r>
      <w:r w:rsidR="007B2B7B" w:rsidRPr="00945EF8">
        <w:rPr>
          <w:rFonts w:ascii="Calibri" w:hAnsi="Calibri" w:cs="Helvetica"/>
          <w:sz w:val="24"/>
          <w:szCs w:val="24"/>
          <w:lang w:val="fr-FR"/>
        </w:rPr>
        <w:t xml:space="preserve">. </w:t>
      </w:r>
      <w:r w:rsidR="00975F6B" w:rsidRPr="00945EF8">
        <w:rPr>
          <w:rFonts w:ascii="Calibri" w:hAnsi="Calibri"/>
          <w:sz w:val="24"/>
          <w:szCs w:val="24"/>
          <w:lang w:val="fr-FR"/>
        </w:rPr>
        <w:t xml:space="preserve">La conférence, </w:t>
      </w:r>
      <w:r w:rsidR="002218F5">
        <w:rPr>
          <w:rFonts w:ascii="Calibri" w:hAnsi="Calibri"/>
          <w:sz w:val="24"/>
          <w:szCs w:val="24"/>
          <w:lang w:val="fr-FR"/>
        </w:rPr>
        <w:t>destinée à permettre aux jeunes</w:t>
      </w:r>
      <w:r w:rsidR="008E04F0">
        <w:rPr>
          <w:rFonts w:ascii="Calibri" w:hAnsi="Calibri"/>
          <w:sz w:val="24"/>
          <w:szCs w:val="24"/>
          <w:lang w:val="fr-FR"/>
        </w:rPr>
        <w:t xml:space="preserve"> leaders</w:t>
      </w:r>
      <w:r w:rsidR="00975F6B" w:rsidRPr="00945EF8">
        <w:rPr>
          <w:rFonts w:ascii="Calibri" w:hAnsi="Calibri"/>
          <w:sz w:val="24"/>
          <w:szCs w:val="24"/>
          <w:lang w:val="fr-FR"/>
        </w:rPr>
        <w:t xml:space="preserve"> </w:t>
      </w:r>
      <w:r w:rsidR="002218F5">
        <w:rPr>
          <w:rFonts w:ascii="Calibri" w:hAnsi="Calibri"/>
          <w:sz w:val="24"/>
          <w:szCs w:val="24"/>
          <w:lang w:val="fr-FR"/>
        </w:rPr>
        <w:t>de</w:t>
      </w:r>
      <w:r w:rsidR="00975F6B" w:rsidRPr="00945EF8">
        <w:rPr>
          <w:rFonts w:ascii="Calibri" w:hAnsi="Calibri"/>
          <w:sz w:val="24"/>
          <w:szCs w:val="24"/>
          <w:lang w:val="fr-FR"/>
        </w:rPr>
        <w:t xml:space="preserve"> présenter les meilleures pratiques et attirer le soutien technique et financier du gouvernement, des organisations non gouvernementales et d'autres partenaires </w:t>
      </w:r>
      <w:r w:rsidR="00975F6B">
        <w:rPr>
          <w:rFonts w:ascii="Calibri" w:hAnsi="Calibri"/>
          <w:sz w:val="24"/>
          <w:szCs w:val="24"/>
          <w:lang w:val="fr-FR"/>
        </w:rPr>
        <w:t>au</w:t>
      </w:r>
      <w:r w:rsidR="00975F6B" w:rsidRPr="00945EF8">
        <w:rPr>
          <w:rFonts w:ascii="Calibri" w:hAnsi="Calibri"/>
          <w:sz w:val="24"/>
          <w:szCs w:val="24"/>
          <w:lang w:val="fr-FR"/>
        </w:rPr>
        <w:t xml:space="preserve"> développement, a réuni environ 70 </w:t>
      </w:r>
      <w:r w:rsidR="00584603">
        <w:rPr>
          <w:rFonts w:ascii="Calibri" w:hAnsi="Calibri"/>
          <w:sz w:val="24"/>
          <w:szCs w:val="24"/>
          <w:lang w:val="fr-FR"/>
        </w:rPr>
        <w:t>jeunes</w:t>
      </w:r>
      <w:r w:rsidR="00975F6B" w:rsidRPr="00945EF8">
        <w:rPr>
          <w:rFonts w:ascii="Calibri" w:hAnsi="Calibri"/>
          <w:sz w:val="24"/>
          <w:szCs w:val="24"/>
          <w:lang w:val="fr-FR"/>
        </w:rPr>
        <w:t xml:space="preserve"> de tout le pays et des parties prenantes d'autres secteurs</w:t>
      </w:r>
      <w:r w:rsidR="00000CCC" w:rsidRPr="00945EF8">
        <w:rPr>
          <w:rFonts w:ascii="Calibri" w:hAnsi="Calibri"/>
          <w:sz w:val="24"/>
          <w:szCs w:val="24"/>
          <w:lang w:val="fr-FR"/>
        </w:rPr>
        <w:t xml:space="preserve">. </w:t>
      </w:r>
      <w:r w:rsidR="00584603" w:rsidRPr="00945EF8">
        <w:rPr>
          <w:rFonts w:ascii="Calibri" w:hAnsi="Calibri"/>
          <w:sz w:val="24"/>
          <w:szCs w:val="24"/>
          <w:lang w:val="fr-FR"/>
        </w:rPr>
        <w:t>Ses principa</w:t>
      </w:r>
      <w:r w:rsidR="00A91F82">
        <w:rPr>
          <w:rFonts w:ascii="Calibri" w:hAnsi="Calibri"/>
          <w:sz w:val="24"/>
          <w:szCs w:val="24"/>
          <w:lang w:val="fr-FR"/>
        </w:rPr>
        <w:t>ux</w:t>
      </w:r>
      <w:r w:rsidR="00584603" w:rsidRPr="00945EF8">
        <w:rPr>
          <w:rFonts w:ascii="Calibri" w:hAnsi="Calibri"/>
          <w:sz w:val="24"/>
          <w:szCs w:val="24"/>
          <w:lang w:val="fr-FR"/>
        </w:rPr>
        <w:t xml:space="preserve"> </w:t>
      </w:r>
      <w:r w:rsidR="00A91F82">
        <w:rPr>
          <w:rFonts w:ascii="Calibri" w:hAnsi="Calibri"/>
          <w:sz w:val="24"/>
          <w:szCs w:val="24"/>
          <w:lang w:val="fr-FR"/>
        </w:rPr>
        <w:t>buts</w:t>
      </w:r>
      <w:r w:rsidR="00A91F82" w:rsidRPr="00945EF8">
        <w:rPr>
          <w:rFonts w:ascii="Calibri" w:hAnsi="Calibri"/>
          <w:sz w:val="24"/>
          <w:szCs w:val="24"/>
          <w:lang w:val="fr-FR"/>
        </w:rPr>
        <w:t xml:space="preserve"> </w:t>
      </w:r>
      <w:r w:rsidR="00302861">
        <w:rPr>
          <w:rFonts w:ascii="Calibri" w:hAnsi="Calibri"/>
          <w:sz w:val="24"/>
          <w:szCs w:val="24"/>
          <w:lang w:val="fr-FR"/>
        </w:rPr>
        <w:t>étaient</w:t>
      </w:r>
      <w:r w:rsidR="00584603" w:rsidRPr="00945EF8">
        <w:rPr>
          <w:rFonts w:ascii="Calibri" w:hAnsi="Calibri"/>
          <w:sz w:val="24"/>
          <w:szCs w:val="24"/>
          <w:lang w:val="fr-FR"/>
        </w:rPr>
        <w:t xml:space="preserve"> </w:t>
      </w:r>
      <w:r w:rsidR="00302861">
        <w:rPr>
          <w:rFonts w:ascii="Calibri" w:hAnsi="Calibri"/>
          <w:sz w:val="24"/>
          <w:szCs w:val="24"/>
          <w:lang w:val="fr-FR"/>
        </w:rPr>
        <w:t>d’</w:t>
      </w:r>
      <w:r w:rsidR="00584603" w:rsidRPr="00945EF8">
        <w:rPr>
          <w:rFonts w:ascii="Calibri" w:hAnsi="Calibri"/>
          <w:sz w:val="24"/>
          <w:szCs w:val="24"/>
          <w:lang w:val="fr-FR"/>
        </w:rPr>
        <w:t>informer les</w:t>
      </w:r>
      <w:r w:rsidR="008E04F0">
        <w:rPr>
          <w:rFonts w:ascii="Calibri" w:hAnsi="Calibri"/>
          <w:sz w:val="24"/>
          <w:szCs w:val="24"/>
          <w:lang w:val="fr-FR"/>
        </w:rPr>
        <w:t xml:space="preserve"> </w:t>
      </w:r>
      <w:r w:rsidR="00F0555E">
        <w:rPr>
          <w:rFonts w:ascii="Calibri" w:hAnsi="Calibri"/>
          <w:sz w:val="24"/>
          <w:szCs w:val="24"/>
          <w:lang w:val="fr-FR"/>
        </w:rPr>
        <w:t>jeunes</w:t>
      </w:r>
      <w:r w:rsidR="008E04F0">
        <w:rPr>
          <w:rFonts w:ascii="Calibri" w:hAnsi="Calibri"/>
          <w:sz w:val="24"/>
          <w:szCs w:val="24"/>
          <w:lang w:val="fr-FR"/>
        </w:rPr>
        <w:t xml:space="preserve"> leaders</w:t>
      </w:r>
      <w:r w:rsidR="00F0555E" w:rsidRPr="00945EF8">
        <w:rPr>
          <w:rFonts w:ascii="Calibri" w:hAnsi="Calibri"/>
          <w:sz w:val="24"/>
          <w:szCs w:val="24"/>
          <w:lang w:val="fr-FR"/>
        </w:rPr>
        <w:t xml:space="preserve"> </w:t>
      </w:r>
      <w:r w:rsidR="00584603" w:rsidRPr="00945EF8">
        <w:rPr>
          <w:rFonts w:ascii="Calibri" w:hAnsi="Calibri"/>
          <w:sz w:val="24"/>
          <w:szCs w:val="24"/>
          <w:lang w:val="fr-FR"/>
        </w:rPr>
        <w:t xml:space="preserve">des opportunités mondiales, telles que leur capacité à influencer le programme </w:t>
      </w:r>
      <w:r w:rsidR="00901FF7">
        <w:rPr>
          <w:rFonts w:ascii="Calibri" w:hAnsi="Calibri"/>
          <w:sz w:val="24"/>
          <w:szCs w:val="24"/>
          <w:lang w:val="fr-FR"/>
        </w:rPr>
        <w:t>« o</w:t>
      </w:r>
      <w:r w:rsidR="00B633A6">
        <w:rPr>
          <w:rFonts w:ascii="Calibri" w:hAnsi="Calibri"/>
          <w:sz w:val="24"/>
          <w:szCs w:val="24"/>
          <w:lang w:val="fr-FR"/>
        </w:rPr>
        <w:t xml:space="preserve">bjectifs de </w:t>
      </w:r>
      <w:r w:rsidR="00901FF7">
        <w:rPr>
          <w:rFonts w:ascii="Calibri" w:hAnsi="Calibri"/>
          <w:sz w:val="24"/>
          <w:szCs w:val="24"/>
          <w:lang w:val="fr-FR"/>
        </w:rPr>
        <w:t>développement post</w:t>
      </w:r>
      <w:r w:rsidR="001C2E45">
        <w:rPr>
          <w:rFonts w:ascii="Calibri" w:hAnsi="Calibri"/>
          <w:sz w:val="24"/>
          <w:szCs w:val="24"/>
          <w:lang w:val="fr-FR"/>
        </w:rPr>
        <w:t>-</w:t>
      </w:r>
      <w:r w:rsidR="00DE41E3">
        <w:rPr>
          <w:rFonts w:ascii="Calibri" w:hAnsi="Calibri"/>
          <w:sz w:val="24"/>
          <w:szCs w:val="24"/>
          <w:lang w:val="fr-FR"/>
        </w:rPr>
        <w:t>Millénaire</w:t>
      </w:r>
      <w:r w:rsidR="00901FF7">
        <w:rPr>
          <w:rFonts w:ascii="Calibri" w:hAnsi="Calibri"/>
          <w:sz w:val="24"/>
          <w:szCs w:val="24"/>
          <w:lang w:val="fr-FR"/>
        </w:rPr>
        <w:t> » (OMD)</w:t>
      </w:r>
      <w:r w:rsidR="00584603" w:rsidRPr="00945EF8">
        <w:rPr>
          <w:rFonts w:ascii="Calibri" w:hAnsi="Calibri"/>
          <w:sz w:val="24"/>
          <w:szCs w:val="24"/>
          <w:lang w:val="fr-FR"/>
        </w:rPr>
        <w:t>, et à renforcer la coordination et la collaboration entre divers groupes de jeunes au Malawi</w:t>
      </w:r>
      <w:r w:rsidR="003F6EC1">
        <w:rPr>
          <w:rFonts w:ascii="Calibri" w:hAnsi="Calibri"/>
          <w:sz w:val="24"/>
          <w:szCs w:val="24"/>
          <w:lang w:val="fr-FR"/>
        </w:rPr>
        <w:t xml:space="preserve">. </w:t>
      </w:r>
      <w:r w:rsidR="00015136" w:rsidRPr="00945EF8">
        <w:rPr>
          <w:rFonts w:ascii="Calibri" w:hAnsi="Calibri"/>
          <w:sz w:val="24"/>
          <w:szCs w:val="24"/>
          <w:lang w:val="fr-FR"/>
        </w:rPr>
        <w:t>Les organisations participantes dirigées par des jeunes ont saisi l'occasion et ont formé</w:t>
      </w:r>
      <w:r w:rsidR="00015136">
        <w:rPr>
          <w:rFonts w:ascii="Calibri" w:hAnsi="Calibri"/>
          <w:sz w:val="24"/>
          <w:szCs w:val="24"/>
          <w:lang w:val="fr-FR"/>
        </w:rPr>
        <w:t>,</w:t>
      </w:r>
      <w:r w:rsidR="00015136" w:rsidRPr="00945EF8">
        <w:rPr>
          <w:rFonts w:ascii="Calibri" w:hAnsi="Calibri"/>
          <w:sz w:val="24"/>
          <w:szCs w:val="24"/>
          <w:lang w:val="fr-FR"/>
        </w:rPr>
        <w:t xml:space="preserve"> de leur propre initiative</w:t>
      </w:r>
      <w:r w:rsidR="00015136">
        <w:rPr>
          <w:rFonts w:ascii="Calibri" w:hAnsi="Calibri"/>
          <w:sz w:val="24"/>
          <w:szCs w:val="24"/>
          <w:lang w:val="fr-FR"/>
        </w:rPr>
        <w:t>,</w:t>
      </w:r>
      <w:r w:rsidR="00015136" w:rsidRPr="00945EF8">
        <w:rPr>
          <w:rFonts w:ascii="Calibri" w:hAnsi="Calibri"/>
          <w:sz w:val="24"/>
          <w:szCs w:val="24"/>
          <w:lang w:val="fr-FR"/>
        </w:rPr>
        <w:t xml:space="preserve"> une alliance appelée </w:t>
      </w:r>
      <w:r w:rsidR="00901FF7">
        <w:rPr>
          <w:rFonts w:ascii="Calibri" w:hAnsi="Calibri"/>
          <w:sz w:val="24"/>
          <w:szCs w:val="24"/>
          <w:lang w:val="fr-FR"/>
        </w:rPr>
        <w:t>« </w:t>
      </w:r>
      <w:r w:rsidR="00015136">
        <w:rPr>
          <w:rFonts w:ascii="Calibri" w:hAnsi="Calibri"/>
          <w:sz w:val="24"/>
          <w:szCs w:val="24"/>
          <w:lang w:val="fr-FR"/>
        </w:rPr>
        <w:t xml:space="preserve">Alliance pour </w:t>
      </w:r>
      <w:r w:rsidR="00901FF7">
        <w:rPr>
          <w:rFonts w:ascii="Calibri" w:hAnsi="Calibri"/>
          <w:sz w:val="24"/>
          <w:szCs w:val="24"/>
          <w:lang w:val="fr-FR"/>
        </w:rPr>
        <w:t>l’</w:t>
      </w:r>
      <w:r w:rsidR="00D369BE">
        <w:rPr>
          <w:rFonts w:ascii="Calibri" w:hAnsi="Calibri"/>
          <w:sz w:val="24"/>
          <w:szCs w:val="24"/>
          <w:lang w:val="fr-FR"/>
        </w:rPr>
        <w:t>a</w:t>
      </w:r>
      <w:r w:rsidR="00901FF7">
        <w:rPr>
          <w:rFonts w:ascii="Calibri" w:hAnsi="Calibri"/>
          <w:sz w:val="24"/>
          <w:szCs w:val="24"/>
          <w:lang w:val="fr-FR"/>
        </w:rPr>
        <w:t xml:space="preserve">ction </w:t>
      </w:r>
      <w:r w:rsidR="006A0593">
        <w:rPr>
          <w:rFonts w:ascii="Calibri" w:hAnsi="Calibri"/>
          <w:sz w:val="24"/>
          <w:szCs w:val="24"/>
          <w:lang w:val="fr-FR"/>
        </w:rPr>
        <w:t>de</w:t>
      </w:r>
      <w:r w:rsidR="00015136">
        <w:rPr>
          <w:rFonts w:ascii="Calibri" w:hAnsi="Calibri"/>
          <w:sz w:val="24"/>
          <w:szCs w:val="24"/>
          <w:lang w:val="fr-FR"/>
        </w:rPr>
        <w:t xml:space="preserve"> la </w:t>
      </w:r>
      <w:r w:rsidR="00901FF7">
        <w:rPr>
          <w:rFonts w:ascii="Calibri" w:hAnsi="Calibri"/>
          <w:sz w:val="24"/>
          <w:szCs w:val="24"/>
          <w:lang w:val="fr-FR"/>
        </w:rPr>
        <w:t xml:space="preserve">jeunesse </w:t>
      </w:r>
      <w:r w:rsidR="00015136" w:rsidRPr="00945EF8">
        <w:rPr>
          <w:rFonts w:ascii="Calibri" w:hAnsi="Calibri"/>
          <w:sz w:val="24"/>
          <w:szCs w:val="24"/>
          <w:lang w:val="fr-FR"/>
        </w:rPr>
        <w:t>(</w:t>
      </w:r>
      <w:r w:rsidR="00545776">
        <w:rPr>
          <w:rFonts w:ascii="Calibri" w:hAnsi="Calibri"/>
          <w:sz w:val="24"/>
          <w:szCs w:val="24"/>
          <w:lang w:val="fr-FR"/>
        </w:rPr>
        <w:t>AAJ</w:t>
      </w:r>
      <w:r w:rsidR="00015136" w:rsidRPr="00945EF8">
        <w:rPr>
          <w:rFonts w:ascii="Calibri" w:hAnsi="Calibri"/>
          <w:sz w:val="24"/>
          <w:szCs w:val="24"/>
          <w:lang w:val="fr-FR"/>
        </w:rPr>
        <w:t>)</w:t>
      </w:r>
      <w:r w:rsidR="00901FF7">
        <w:rPr>
          <w:rFonts w:ascii="Calibri" w:hAnsi="Calibri"/>
          <w:sz w:val="24"/>
          <w:szCs w:val="24"/>
          <w:lang w:val="fr-FR"/>
        </w:rPr>
        <w:t> »</w:t>
      </w:r>
      <w:r w:rsidR="005E1D4B">
        <w:rPr>
          <w:rFonts w:ascii="Calibri" w:hAnsi="Calibri"/>
          <w:sz w:val="24"/>
          <w:szCs w:val="24"/>
          <w:lang w:val="fr-FR"/>
        </w:rPr>
        <w:t>.</w:t>
      </w:r>
    </w:p>
    <w:p w:rsidR="00427D3E" w:rsidRPr="00945EF8" w:rsidRDefault="00427D3E" w:rsidP="00E0183C">
      <w:pPr>
        <w:rPr>
          <w:rFonts w:ascii="Calibri" w:hAnsi="Calibri"/>
          <w:sz w:val="24"/>
          <w:szCs w:val="24"/>
          <w:lang w:val="fr-FR"/>
        </w:rPr>
      </w:pPr>
    </w:p>
    <w:p w:rsidR="00627E4D" w:rsidRPr="00945EF8" w:rsidRDefault="004703DA" w:rsidP="00E0183C">
      <w:pPr>
        <w:rPr>
          <w:rFonts w:ascii="Calibri" w:hAnsi="Calibri"/>
          <w:b/>
          <w:sz w:val="24"/>
          <w:szCs w:val="24"/>
          <w:lang w:val="fr-FR"/>
        </w:rPr>
      </w:pPr>
      <w:r w:rsidRPr="00945EF8">
        <w:rPr>
          <w:rFonts w:ascii="Calibri" w:hAnsi="Calibri"/>
          <w:b/>
          <w:sz w:val="24"/>
          <w:szCs w:val="24"/>
          <w:lang w:val="fr-FR"/>
        </w:rPr>
        <w:t xml:space="preserve">Qu’est-ce l’Alliance pour </w:t>
      </w:r>
      <w:r w:rsidR="00826F03">
        <w:rPr>
          <w:rFonts w:ascii="Calibri" w:hAnsi="Calibri"/>
          <w:b/>
          <w:sz w:val="24"/>
          <w:szCs w:val="24"/>
          <w:lang w:val="fr-FR"/>
        </w:rPr>
        <w:t xml:space="preserve">l’action </w:t>
      </w:r>
      <w:r w:rsidR="00CC1D8B">
        <w:rPr>
          <w:rFonts w:ascii="Calibri" w:hAnsi="Calibri"/>
          <w:b/>
          <w:sz w:val="24"/>
          <w:szCs w:val="24"/>
          <w:lang w:val="fr-FR"/>
        </w:rPr>
        <w:t>de</w:t>
      </w:r>
      <w:r w:rsidRPr="00945EF8">
        <w:rPr>
          <w:rFonts w:ascii="Calibri" w:hAnsi="Calibri"/>
          <w:b/>
          <w:sz w:val="24"/>
          <w:szCs w:val="24"/>
          <w:lang w:val="fr-FR"/>
        </w:rPr>
        <w:t xml:space="preserve"> la </w:t>
      </w:r>
      <w:r w:rsidR="00826F03">
        <w:rPr>
          <w:rFonts w:ascii="Calibri" w:hAnsi="Calibri"/>
          <w:b/>
          <w:sz w:val="24"/>
          <w:szCs w:val="24"/>
          <w:lang w:val="fr-FR"/>
        </w:rPr>
        <w:t>jeunesse </w:t>
      </w:r>
      <w:r>
        <w:rPr>
          <w:rFonts w:ascii="Calibri" w:hAnsi="Calibri"/>
          <w:b/>
          <w:sz w:val="24"/>
          <w:szCs w:val="24"/>
          <w:lang w:val="fr-FR"/>
        </w:rPr>
        <w:t xml:space="preserve">? </w:t>
      </w:r>
    </w:p>
    <w:p w:rsidR="002841C7" w:rsidRPr="00945EF8" w:rsidRDefault="00AC2FB6" w:rsidP="00E0183C">
      <w:pPr>
        <w:rPr>
          <w:rFonts w:ascii="Calibri" w:hAnsi="Calibri" w:cs="Helvetica"/>
          <w:sz w:val="24"/>
          <w:szCs w:val="24"/>
          <w:lang w:val="fr-FR"/>
        </w:rPr>
      </w:pPr>
      <w:r>
        <w:rPr>
          <w:rFonts w:ascii="Calibri" w:hAnsi="Calibri" w:cs="Helvetica"/>
          <w:sz w:val="24"/>
          <w:szCs w:val="24"/>
          <w:lang w:val="fr-FR"/>
        </w:rPr>
        <w:t>L’</w:t>
      </w:r>
      <w:r w:rsidR="00545776">
        <w:rPr>
          <w:rFonts w:ascii="Calibri" w:hAnsi="Calibri" w:cs="Helvetica"/>
          <w:sz w:val="24"/>
          <w:szCs w:val="24"/>
          <w:lang w:val="fr-FR"/>
        </w:rPr>
        <w:t>AAJ</w:t>
      </w:r>
      <w:r w:rsidRPr="00945EF8">
        <w:rPr>
          <w:rFonts w:ascii="Calibri" w:hAnsi="Calibri" w:cs="Helvetica"/>
          <w:sz w:val="24"/>
          <w:szCs w:val="24"/>
          <w:lang w:val="fr-FR"/>
        </w:rPr>
        <w:t xml:space="preserve"> a pour </w:t>
      </w:r>
      <w:r w:rsidR="00176EB0">
        <w:rPr>
          <w:rFonts w:ascii="Calibri" w:hAnsi="Calibri" w:cs="Helvetica"/>
          <w:b/>
          <w:sz w:val="24"/>
          <w:szCs w:val="24"/>
          <w:lang w:val="fr-FR"/>
        </w:rPr>
        <w:t>objectif</w:t>
      </w:r>
      <w:r w:rsidR="00176EB0" w:rsidRPr="00945EF8">
        <w:rPr>
          <w:rFonts w:ascii="Calibri" w:hAnsi="Calibri" w:cs="Helvetica"/>
          <w:sz w:val="24"/>
          <w:szCs w:val="24"/>
          <w:lang w:val="fr-FR"/>
        </w:rPr>
        <w:t xml:space="preserve"> </w:t>
      </w:r>
      <w:r w:rsidRPr="00945EF8">
        <w:rPr>
          <w:rFonts w:ascii="Calibri" w:hAnsi="Calibri" w:cs="Helvetica"/>
          <w:sz w:val="24"/>
          <w:szCs w:val="24"/>
          <w:lang w:val="fr-FR"/>
        </w:rPr>
        <w:t xml:space="preserve">de protéger les enfants et les jeunes </w:t>
      </w:r>
      <w:r w:rsidR="00F27072">
        <w:rPr>
          <w:rFonts w:ascii="Calibri" w:hAnsi="Calibri" w:cs="Helvetica"/>
          <w:sz w:val="24"/>
          <w:szCs w:val="24"/>
          <w:lang w:val="fr-FR"/>
        </w:rPr>
        <w:t>concernés par les</w:t>
      </w:r>
      <w:r w:rsidR="00F27072" w:rsidRPr="00945EF8">
        <w:rPr>
          <w:rFonts w:ascii="Calibri" w:hAnsi="Calibri" w:cs="Helvetica"/>
          <w:sz w:val="24"/>
          <w:szCs w:val="24"/>
          <w:lang w:val="fr-FR"/>
        </w:rPr>
        <w:t xml:space="preserve"> </w:t>
      </w:r>
      <w:r w:rsidRPr="00945EF8">
        <w:rPr>
          <w:rFonts w:ascii="Calibri" w:hAnsi="Calibri" w:cs="Helvetica"/>
          <w:sz w:val="24"/>
          <w:szCs w:val="24"/>
          <w:lang w:val="fr-FR"/>
        </w:rPr>
        <w:t xml:space="preserve">programmes de </w:t>
      </w:r>
      <w:r w:rsidR="00A50100">
        <w:rPr>
          <w:rFonts w:ascii="Calibri" w:hAnsi="Calibri" w:cs="Helvetica"/>
          <w:sz w:val="24"/>
          <w:szCs w:val="24"/>
          <w:lang w:val="fr-FR"/>
        </w:rPr>
        <w:t>soins de santé maternelle et néonatale</w:t>
      </w:r>
      <w:r w:rsidRPr="00945EF8">
        <w:rPr>
          <w:rFonts w:ascii="Calibri" w:hAnsi="Calibri" w:cs="Helvetica"/>
          <w:sz w:val="24"/>
          <w:szCs w:val="24"/>
          <w:lang w:val="fr-FR"/>
        </w:rPr>
        <w:t xml:space="preserve">, </w:t>
      </w:r>
      <w:r w:rsidR="00A50100">
        <w:rPr>
          <w:rFonts w:ascii="Calibri" w:hAnsi="Calibri" w:cs="Helvetica"/>
          <w:sz w:val="24"/>
          <w:szCs w:val="24"/>
          <w:lang w:val="fr-FR"/>
        </w:rPr>
        <w:t xml:space="preserve">de santé et </w:t>
      </w:r>
      <w:r w:rsidRPr="00945EF8">
        <w:rPr>
          <w:rFonts w:ascii="Calibri" w:hAnsi="Calibri" w:cs="Helvetica"/>
          <w:sz w:val="24"/>
          <w:szCs w:val="24"/>
          <w:lang w:val="fr-FR"/>
        </w:rPr>
        <w:t>droits sexuels et reproductifs (</w:t>
      </w:r>
      <w:r w:rsidR="00A50100">
        <w:rPr>
          <w:rFonts w:ascii="Calibri" w:hAnsi="Calibri" w:cs="Helvetica"/>
          <w:sz w:val="24"/>
          <w:szCs w:val="24"/>
          <w:lang w:val="fr-FR"/>
        </w:rPr>
        <w:t>SDS</w:t>
      </w:r>
      <w:r w:rsidRPr="00945EF8">
        <w:rPr>
          <w:rFonts w:ascii="Calibri" w:hAnsi="Calibri" w:cs="Helvetica"/>
          <w:sz w:val="24"/>
          <w:szCs w:val="24"/>
          <w:lang w:val="fr-FR"/>
        </w:rPr>
        <w:t>R) et d</w:t>
      </w:r>
      <w:r w:rsidR="00A50100">
        <w:rPr>
          <w:rFonts w:ascii="Calibri" w:hAnsi="Calibri" w:cs="Helvetica"/>
          <w:sz w:val="24"/>
          <w:szCs w:val="24"/>
          <w:lang w:val="fr-FR"/>
        </w:rPr>
        <w:t>e</w:t>
      </w:r>
      <w:r w:rsidRPr="00945EF8">
        <w:rPr>
          <w:rFonts w:ascii="Calibri" w:hAnsi="Calibri" w:cs="Helvetica"/>
          <w:sz w:val="24"/>
          <w:szCs w:val="24"/>
          <w:lang w:val="fr-FR"/>
        </w:rPr>
        <w:t xml:space="preserve"> VIH / </w:t>
      </w:r>
      <w:r w:rsidR="00022057">
        <w:rPr>
          <w:rFonts w:ascii="Calibri" w:hAnsi="Calibri" w:cs="Helvetica"/>
          <w:sz w:val="24"/>
          <w:szCs w:val="24"/>
          <w:lang w:val="fr-FR"/>
        </w:rPr>
        <w:t>sida</w:t>
      </w:r>
      <w:r w:rsidRPr="00945EF8">
        <w:rPr>
          <w:rFonts w:ascii="Calibri" w:hAnsi="Calibri" w:cs="Helvetica"/>
          <w:sz w:val="24"/>
          <w:szCs w:val="24"/>
          <w:lang w:val="fr-FR"/>
        </w:rPr>
        <w:t xml:space="preserve"> au Malawi par le biais </w:t>
      </w:r>
      <w:r w:rsidR="00A50100">
        <w:rPr>
          <w:rFonts w:ascii="Calibri" w:hAnsi="Calibri" w:cs="Helvetica"/>
          <w:sz w:val="24"/>
          <w:szCs w:val="24"/>
          <w:lang w:val="fr-FR"/>
        </w:rPr>
        <w:t>du plaidoyer</w:t>
      </w:r>
      <w:r w:rsidR="00627E4D" w:rsidRPr="00945EF8">
        <w:rPr>
          <w:rFonts w:ascii="Calibri" w:hAnsi="Calibri" w:cs="Helvetica"/>
          <w:sz w:val="24"/>
          <w:szCs w:val="24"/>
          <w:lang w:val="fr-FR"/>
        </w:rPr>
        <w:t xml:space="preserve">. </w:t>
      </w:r>
    </w:p>
    <w:p w:rsidR="002841C7" w:rsidRPr="00945EF8" w:rsidRDefault="008C30A6" w:rsidP="00E0183C">
      <w:pPr>
        <w:rPr>
          <w:rFonts w:ascii="Calibri" w:hAnsi="Calibri" w:cs="Helvetica"/>
          <w:sz w:val="24"/>
          <w:szCs w:val="24"/>
          <w:lang w:val="fr-FR"/>
        </w:rPr>
      </w:pPr>
      <w:r w:rsidRPr="00945EF8">
        <w:rPr>
          <w:rFonts w:ascii="Calibri" w:hAnsi="Calibri" w:cs="Helvetica"/>
          <w:sz w:val="24"/>
          <w:szCs w:val="24"/>
          <w:lang w:val="fr-FR"/>
        </w:rPr>
        <w:t xml:space="preserve">Sa </w:t>
      </w:r>
      <w:r w:rsidRPr="00945EF8">
        <w:rPr>
          <w:rFonts w:ascii="Calibri" w:hAnsi="Calibri" w:cs="Helvetica"/>
          <w:b/>
          <w:sz w:val="24"/>
          <w:szCs w:val="24"/>
          <w:lang w:val="fr-FR"/>
        </w:rPr>
        <w:t>mission</w:t>
      </w:r>
      <w:r w:rsidRPr="00945EF8">
        <w:rPr>
          <w:rFonts w:ascii="Calibri" w:hAnsi="Calibri" w:cs="Helvetica"/>
          <w:sz w:val="24"/>
          <w:szCs w:val="24"/>
          <w:lang w:val="fr-FR"/>
        </w:rPr>
        <w:t xml:space="preserve"> est de créer une plate-forme permetta</w:t>
      </w:r>
      <w:r>
        <w:rPr>
          <w:rFonts w:ascii="Calibri" w:hAnsi="Calibri" w:cs="Helvetica"/>
          <w:sz w:val="24"/>
          <w:szCs w:val="24"/>
          <w:lang w:val="fr-FR"/>
        </w:rPr>
        <w:t xml:space="preserve">nt aux </w:t>
      </w:r>
      <w:r w:rsidRPr="00945EF8">
        <w:rPr>
          <w:rFonts w:ascii="Calibri" w:hAnsi="Calibri" w:cs="Helvetica"/>
          <w:sz w:val="24"/>
          <w:szCs w:val="24"/>
          <w:lang w:val="fr-FR"/>
        </w:rPr>
        <w:t xml:space="preserve">organisations dirigées par des jeunes de plaider pour une prestation de services améliorée, un accès équitable </w:t>
      </w:r>
      <w:r>
        <w:rPr>
          <w:rFonts w:ascii="Calibri" w:hAnsi="Calibri" w:cs="Helvetica"/>
          <w:sz w:val="24"/>
          <w:szCs w:val="24"/>
          <w:lang w:val="fr-FR"/>
        </w:rPr>
        <w:t xml:space="preserve">et de qualité </w:t>
      </w:r>
      <w:r w:rsidRPr="00945EF8">
        <w:rPr>
          <w:rFonts w:ascii="Calibri" w:hAnsi="Calibri" w:cs="Helvetica"/>
          <w:sz w:val="24"/>
          <w:szCs w:val="24"/>
          <w:lang w:val="fr-FR"/>
        </w:rPr>
        <w:t>à des services de santé adaptés aux jeunes et aux enfants dans les domaines de la santé maternelle, de la santé néonatale, de la santé sexuelle et reproductive</w:t>
      </w:r>
      <w:r>
        <w:rPr>
          <w:rFonts w:ascii="Calibri" w:hAnsi="Calibri" w:cs="Helvetica"/>
          <w:sz w:val="24"/>
          <w:szCs w:val="24"/>
          <w:lang w:val="fr-FR"/>
        </w:rPr>
        <w:t xml:space="preserve"> </w:t>
      </w:r>
      <w:r w:rsidRPr="00945EF8">
        <w:rPr>
          <w:rFonts w:ascii="Calibri" w:hAnsi="Calibri" w:cs="Helvetica"/>
          <w:sz w:val="24"/>
          <w:szCs w:val="24"/>
          <w:lang w:val="fr-FR"/>
        </w:rPr>
        <w:t xml:space="preserve">et du VIH / </w:t>
      </w:r>
      <w:r w:rsidR="00022057">
        <w:rPr>
          <w:rFonts w:ascii="Calibri" w:hAnsi="Calibri" w:cs="Helvetica"/>
          <w:sz w:val="24"/>
          <w:szCs w:val="24"/>
          <w:lang w:val="fr-FR"/>
        </w:rPr>
        <w:t>sida</w:t>
      </w:r>
      <w:r w:rsidRPr="00945EF8">
        <w:rPr>
          <w:rFonts w:ascii="Calibri" w:hAnsi="Calibri" w:cs="Helvetica"/>
          <w:sz w:val="24"/>
          <w:szCs w:val="24"/>
          <w:lang w:val="fr-FR"/>
        </w:rPr>
        <w:t xml:space="preserve"> au niveau national</w:t>
      </w:r>
      <w:r>
        <w:rPr>
          <w:rFonts w:ascii="Calibri" w:hAnsi="Calibri" w:cs="Helvetica"/>
          <w:sz w:val="24"/>
          <w:szCs w:val="24"/>
          <w:lang w:val="fr-FR"/>
        </w:rPr>
        <w:t>,</w:t>
      </w:r>
      <w:r w:rsidRPr="00945EF8">
        <w:rPr>
          <w:rFonts w:ascii="Calibri" w:hAnsi="Calibri" w:cs="Helvetica"/>
          <w:sz w:val="24"/>
          <w:szCs w:val="24"/>
          <w:lang w:val="fr-FR"/>
        </w:rPr>
        <w:t xml:space="preserve"> </w:t>
      </w:r>
      <w:r>
        <w:rPr>
          <w:rFonts w:ascii="Calibri" w:hAnsi="Calibri" w:cs="Helvetica"/>
          <w:sz w:val="24"/>
          <w:szCs w:val="24"/>
          <w:lang w:val="fr-FR"/>
        </w:rPr>
        <w:t xml:space="preserve">des </w:t>
      </w:r>
      <w:r w:rsidRPr="00945EF8">
        <w:rPr>
          <w:rFonts w:ascii="Calibri" w:hAnsi="Calibri" w:cs="Helvetica"/>
          <w:sz w:val="24"/>
          <w:szCs w:val="24"/>
          <w:lang w:val="fr-FR"/>
        </w:rPr>
        <w:t>district</w:t>
      </w:r>
      <w:r>
        <w:rPr>
          <w:rFonts w:ascii="Calibri" w:hAnsi="Calibri" w:cs="Helvetica"/>
          <w:sz w:val="24"/>
          <w:szCs w:val="24"/>
          <w:lang w:val="fr-FR"/>
        </w:rPr>
        <w:t>s</w:t>
      </w:r>
      <w:r w:rsidRPr="00945EF8">
        <w:rPr>
          <w:rFonts w:ascii="Calibri" w:hAnsi="Calibri" w:cs="Helvetica"/>
          <w:sz w:val="24"/>
          <w:szCs w:val="24"/>
          <w:lang w:val="fr-FR"/>
        </w:rPr>
        <w:t xml:space="preserve"> et </w:t>
      </w:r>
      <w:r>
        <w:rPr>
          <w:rFonts w:ascii="Calibri" w:hAnsi="Calibri" w:cs="Helvetica"/>
          <w:sz w:val="24"/>
          <w:szCs w:val="24"/>
          <w:lang w:val="fr-FR"/>
        </w:rPr>
        <w:t xml:space="preserve">des </w:t>
      </w:r>
      <w:r w:rsidRPr="00945EF8">
        <w:rPr>
          <w:rFonts w:ascii="Calibri" w:hAnsi="Calibri" w:cs="Helvetica"/>
          <w:sz w:val="24"/>
          <w:szCs w:val="24"/>
          <w:lang w:val="fr-FR"/>
        </w:rPr>
        <w:t>communauté</w:t>
      </w:r>
      <w:r>
        <w:rPr>
          <w:rFonts w:ascii="Calibri" w:hAnsi="Calibri" w:cs="Helvetica"/>
          <w:sz w:val="24"/>
          <w:szCs w:val="24"/>
          <w:lang w:val="fr-FR"/>
        </w:rPr>
        <w:t>s</w:t>
      </w:r>
      <w:r w:rsidRPr="00945EF8">
        <w:rPr>
          <w:rFonts w:ascii="Calibri" w:hAnsi="Calibri" w:cs="Helvetica"/>
          <w:sz w:val="24"/>
          <w:szCs w:val="24"/>
          <w:lang w:val="fr-FR"/>
        </w:rPr>
        <w:t xml:space="preserve"> au Malawi</w:t>
      </w:r>
      <w:r w:rsidR="00627E4D" w:rsidRPr="00945EF8">
        <w:rPr>
          <w:rFonts w:ascii="Calibri" w:hAnsi="Calibri" w:cs="Helvetica"/>
          <w:sz w:val="24"/>
          <w:szCs w:val="24"/>
          <w:lang w:val="fr-FR"/>
        </w:rPr>
        <w:t>.</w:t>
      </w:r>
    </w:p>
    <w:p w:rsidR="00E01A26" w:rsidRPr="00945EF8" w:rsidRDefault="00D32BE2" w:rsidP="00E0183C">
      <w:pPr>
        <w:rPr>
          <w:rFonts w:ascii="Calibri" w:hAnsi="Calibri" w:cs="Helvetica"/>
          <w:sz w:val="24"/>
          <w:szCs w:val="24"/>
          <w:lang w:val="fr-FR"/>
        </w:rPr>
      </w:pPr>
      <w:r>
        <w:rPr>
          <w:rFonts w:ascii="Calibri" w:hAnsi="Calibri" w:cs="Helvetica"/>
          <w:sz w:val="24"/>
          <w:szCs w:val="24"/>
          <w:lang w:val="fr-FR"/>
        </w:rPr>
        <w:t xml:space="preserve">Le </w:t>
      </w:r>
      <w:r w:rsidRPr="00945EF8">
        <w:rPr>
          <w:rFonts w:ascii="Calibri" w:hAnsi="Calibri" w:cs="Helvetica"/>
          <w:b/>
          <w:sz w:val="24"/>
          <w:szCs w:val="24"/>
          <w:lang w:val="fr-FR"/>
        </w:rPr>
        <w:t>but</w:t>
      </w:r>
      <w:r w:rsidRPr="00945EF8">
        <w:rPr>
          <w:rFonts w:ascii="Calibri" w:hAnsi="Calibri" w:cs="Helvetica"/>
          <w:sz w:val="24"/>
          <w:szCs w:val="24"/>
          <w:lang w:val="fr-FR"/>
        </w:rPr>
        <w:t xml:space="preserve"> de </w:t>
      </w:r>
      <w:r>
        <w:rPr>
          <w:rFonts w:ascii="Calibri" w:hAnsi="Calibri" w:cs="Helvetica"/>
          <w:sz w:val="24"/>
          <w:szCs w:val="24"/>
          <w:lang w:val="fr-FR"/>
        </w:rPr>
        <w:t>l’</w:t>
      </w:r>
      <w:r w:rsidR="00545776">
        <w:rPr>
          <w:rFonts w:ascii="Calibri" w:hAnsi="Calibri" w:cs="Helvetica"/>
          <w:sz w:val="24"/>
          <w:szCs w:val="24"/>
          <w:lang w:val="fr-FR"/>
        </w:rPr>
        <w:t>AAJ</w:t>
      </w:r>
      <w:r w:rsidRPr="00945EF8">
        <w:rPr>
          <w:rFonts w:ascii="Calibri" w:hAnsi="Calibri" w:cs="Helvetica"/>
          <w:sz w:val="24"/>
          <w:szCs w:val="24"/>
          <w:lang w:val="fr-FR"/>
        </w:rPr>
        <w:t xml:space="preserve"> est de faire progresser les efforts de </w:t>
      </w:r>
      <w:r>
        <w:rPr>
          <w:rFonts w:ascii="Calibri" w:hAnsi="Calibri" w:cs="Helvetica"/>
          <w:sz w:val="24"/>
          <w:szCs w:val="24"/>
          <w:lang w:val="fr-FR"/>
        </w:rPr>
        <w:t>plaidoyer</w:t>
      </w:r>
      <w:r w:rsidRPr="00945EF8">
        <w:rPr>
          <w:rFonts w:ascii="Calibri" w:hAnsi="Calibri" w:cs="Helvetica"/>
          <w:sz w:val="24"/>
          <w:szCs w:val="24"/>
          <w:lang w:val="fr-FR"/>
        </w:rPr>
        <w:t xml:space="preserve"> des jeunes sur les questions relatives aux politiques qui concernent les enfants, les mères et les jeunes en matière de santé maternelle, de santé néonatale, de santé sexuelle et reproductive et de VIH / sida aux niveaux local et national.</w:t>
      </w:r>
    </w:p>
    <w:p w:rsidR="00626BC2" w:rsidRPr="00945EF8" w:rsidRDefault="006C1C56" w:rsidP="00E0183C">
      <w:pPr>
        <w:rPr>
          <w:rFonts w:ascii="Calibri" w:hAnsi="Calibri" w:cs="Helvetica"/>
          <w:sz w:val="24"/>
          <w:szCs w:val="24"/>
          <w:lang w:val="fr-FR"/>
        </w:rPr>
      </w:pPr>
      <w:r w:rsidRPr="00945EF8">
        <w:rPr>
          <w:rFonts w:ascii="Calibri" w:hAnsi="Calibri" w:cs="Helvetica"/>
          <w:sz w:val="24"/>
          <w:szCs w:val="24"/>
          <w:lang w:val="fr-FR"/>
        </w:rPr>
        <w:t xml:space="preserve">Pour atteindre ce </w:t>
      </w:r>
      <w:r>
        <w:rPr>
          <w:rFonts w:ascii="Calibri" w:hAnsi="Calibri" w:cs="Helvetica"/>
          <w:sz w:val="24"/>
          <w:szCs w:val="24"/>
          <w:lang w:val="fr-FR"/>
        </w:rPr>
        <w:t>but</w:t>
      </w:r>
      <w:r w:rsidRPr="00945EF8">
        <w:rPr>
          <w:rFonts w:ascii="Calibri" w:hAnsi="Calibri" w:cs="Helvetica"/>
          <w:sz w:val="24"/>
          <w:szCs w:val="24"/>
          <w:lang w:val="fr-FR"/>
        </w:rPr>
        <w:t xml:space="preserve">, </w:t>
      </w:r>
      <w:r w:rsidR="00826F03">
        <w:rPr>
          <w:rFonts w:ascii="Calibri" w:hAnsi="Calibri" w:cs="Helvetica"/>
          <w:sz w:val="24"/>
          <w:szCs w:val="24"/>
          <w:lang w:val="fr-FR"/>
        </w:rPr>
        <w:t>l’</w:t>
      </w:r>
      <w:r>
        <w:rPr>
          <w:rFonts w:ascii="Calibri" w:hAnsi="Calibri" w:cs="Helvetica"/>
          <w:sz w:val="24"/>
          <w:szCs w:val="24"/>
          <w:lang w:val="fr-FR"/>
        </w:rPr>
        <w:t>AAJ</w:t>
      </w:r>
      <w:r w:rsidRPr="00945EF8">
        <w:rPr>
          <w:rFonts w:ascii="Calibri" w:hAnsi="Calibri" w:cs="Helvetica"/>
          <w:sz w:val="24"/>
          <w:szCs w:val="24"/>
          <w:lang w:val="fr-FR"/>
        </w:rPr>
        <w:t xml:space="preserve"> se concentre sur des </w:t>
      </w:r>
      <w:r w:rsidRPr="00945EF8">
        <w:rPr>
          <w:rFonts w:ascii="Calibri" w:hAnsi="Calibri" w:cs="Helvetica"/>
          <w:i/>
          <w:sz w:val="24"/>
          <w:szCs w:val="24"/>
          <w:lang w:val="fr-FR"/>
        </w:rPr>
        <w:t>objectifs spécifiques</w:t>
      </w:r>
      <w:r>
        <w:rPr>
          <w:rFonts w:ascii="Calibri" w:hAnsi="Calibri" w:cs="Helvetica"/>
          <w:sz w:val="24"/>
          <w:szCs w:val="24"/>
          <w:lang w:val="fr-FR"/>
        </w:rPr>
        <w:t xml:space="preserve"> pour </w:t>
      </w:r>
      <w:r w:rsidR="00626BC2" w:rsidRPr="00945EF8">
        <w:rPr>
          <w:rFonts w:ascii="Calibri" w:hAnsi="Calibri" w:cs="Helvetica"/>
          <w:sz w:val="24"/>
          <w:szCs w:val="24"/>
          <w:lang w:val="fr-FR"/>
        </w:rPr>
        <w:t xml:space="preserve">: </w:t>
      </w:r>
    </w:p>
    <w:p w:rsidR="00626BC2" w:rsidRPr="00945EF8" w:rsidRDefault="00E94D75" w:rsidP="00E0183C">
      <w:pPr>
        <w:pStyle w:val="ListParagraph"/>
        <w:numPr>
          <w:ilvl w:val="0"/>
          <w:numId w:val="1"/>
        </w:numPr>
        <w:rPr>
          <w:rFonts w:ascii="Calibri" w:hAnsi="Calibri" w:cs="Helvetica"/>
          <w:sz w:val="24"/>
          <w:szCs w:val="24"/>
          <w:lang w:val="fr-FR"/>
        </w:rPr>
      </w:pPr>
      <w:r w:rsidRPr="00945EF8">
        <w:rPr>
          <w:rFonts w:ascii="Calibri" w:hAnsi="Calibri" w:cs="Helvetica"/>
          <w:sz w:val="24"/>
          <w:szCs w:val="24"/>
          <w:lang w:val="fr-FR"/>
        </w:rPr>
        <w:t xml:space="preserve">Renforcer les capacités des membres de </w:t>
      </w:r>
      <w:r w:rsidR="00826F03">
        <w:rPr>
          <w:rFonts w:ascii="Calibri" w:hAnsi="Calibri" w:cs="Helvetica"/>
          <w:sz w:val="24"/>
          <w:szCs w:val="24"/>
          <w:lang w:val="fr-FR"/>
        </w:rPr>
        <w:t>l’</w:t>
      </w:r>
      <w:r>
        <w:rPr>
          <w:rFonts w:ascii="Calibri" w:hAnsi="Calibri" w:cs="Helvetica"/>
          <w:sz w:val="24"/>
          <w:szCs w:val="24"/>
          <w:lang w:val="fr-FR"/>
        </w:rPr>
        <w:t>AAJ</w:t>
      </w:r>
      <w:r w:rsidRPr="00945EF8">
        <w:rPr>
          <w:rFonts w:ascii="Calibri" w:hAnsi="Calibri" w:cs="Helvetica"/>
          <w:sz w:val="24"/>
          <w:szCs w:val="24"/>
          <w:lang w:val="fr-FR"/>
        </w:rPr>
        <w:t xml:space="preserve"> et mobiliser des ressources pour </w:t>
      </w:r>
      <w:r>
        <w:rPr>
          <w:rFonts w:ascii="Calibri" w:hAnsi="Calibri" w:cs="Helvetica"/>
          <w:sz w:val="24"/>
          <w:szCs w:val="24"/>
          <w:lang w:val="fr-FR"/>
        </w:rPr>
        <w:t>eux</w:t>
      </w:r>
    </w:p>
    <w:p w:rsidR="00626BC2" w:rsidRPr="00945EF8" w:rsidRDefault="00AD043D" w:rsidP="00E0183C">
      <w:pPr>
        <w:pStyle w:val="ListParagraph"/>
        <w:numPr>
          <w:ilvl w:val="0"/>
          <w:numId w:val="1"/>
        </w:numPr>
        <w:rPr>
          <w:rFonts w:ascii="Calibri" w:hAnsi="Calibri" w:cs="Helvetica"/>
          <w:sz w:val="24"/>
          <w:szCs w:val="24"/>
          <w:lang w:val="fr-FR"/>
        </w:rPr>
      </w:pPr>
      <w:r w:rsidRPr="00945EF8">
        <w:rPr>
          <w:rFonts w:ascii="Calibri" w:hAnsi="Calibri" w:cs="Helvetica"/>
          <w:sz w:val="24"/>
          <w:szCs w:val="24"/>
          <w:lang w:val="fr-FR"/>
        </w:rPr>
        <w:t xml:space="preserve">Plaider en faveur </w:t>
      </w:r>
      <w:r w:rsidR="00B15BD6">
        <w:rPr>
          <w:rFonts w:ascii="Calibri" w:hAnsi="Calibri" w:cs="Helvetica"/>
          <w:sz w:val="24"/>
          <w:szCs w:val="24"/>
          <w:lang w:val="fr-FR"/>
        </w:rPr>
        <w:t>d’une</w:t>
      </w:r>
      <w:r w:rsidRPr="00945EF8">
        <w:rPr>
          <w:rFonts w:ascii="Calibri" w:hAnsi="Calibri" w:cs="Helvetica"/>
          <w:sz w:val="24"/>
          <w:szCs w:val="24"/>
          <w:lang w:val="fr-FR"/>
        </w:rPr>
        <w:t xml:space="preserve"> </w:t>
      </w:r>
      <w:r>
        <w:rPr>
          <w:rFonts w:ascii="Calibri" w:hAnsi="Calibri" w:cs="Helvetica"/>
          <w:sz w:val="24"/>
          <w:szCs w:val="24"/>
          <w:lang w:val="fr-FR"/>
        </w:rPr>
        <w:t xml:space="preserve">prestation de services de qualité, équitables et améliorés </w:t>
      </w:r>
      <w:r w:rsidRPr="00945EF8">
        <w:rPr>
          <w:rFonts w:ascii="Calibri" w:hAnsi="Calibri" w:cs="Helvetica"/>
          <w:sz w:val="24"/>
          <w:szCs w:val="24"/>
          <w:lang w:val="fr-FR"/>
        </w:rPr>
        <w:t>dans le domaine de la santé et des droits sexuels et reproductifs pour les jeunes aux niveaux local et national</w:t>
      </w:r>
    </w:p>
    <w:p w:rsidR="00626BC2" w:rsidRPr="00945EF8" w:rsidRDefault="00F22C03" w:rsidP="00E0183C">
      <w:pPr>
        <w:pStyle w:val="ListParagraph"/>
        <w:numPr>
          <w:ilvl w:val="0"/>
          <w:numId w:val="1"/>
        </w:numPr>
        <w:rPr>
          <w:rFonts w:ascii="Calibri" w:hAnsi="Calibri" w:cs="Helvetica"/>
          <w:sz w:val="24"/>
          <w:szCs w:val="24"/>
          <w:lang w:val="fr-FR"/>
        </w:rPr>
      </w:pPr>
      <w:r>
        <w:rPr>
          <w:rFonts w:ascii="Calibri" w:hAnsi="Calibri" w:cs="Helvetica"/>
          <w:sz w:val="24"/>
          <w:szCs w:val="24"/>
          <w:lang w:val="fr-FR"/>
        </w:rPr>
        <w:lastRenderedPageBreak/>
        <w:t>Encourager</w:t>
      </w:r>
      <w:r w:rsidRPr="00945EF8">
        <w:rPr>
          <w:rFonts w:ascii="Calibri" w:hAnsi="Calibri" w:cs="Helvetica"/>
          <w:sz w:val="24"/>
          <w:szCs w:val="24"/>
          <w:lang w:val="fr-FR"/>
        </w:rPr>
        <w:t xml:space="preserve"> </w:t>
      </w:r>
      <w:r>
        <w:rPr>
          <w:rFonts w:ascii="Calibri" w:hAnsi="Calibri" w:cs="Helvetica"/>
          <w:sz w:val="24"/>
          <w:szCs w:val="24"/>
          <w:lang w:val="fr-FR"/>
        </w:rPr>
        <w:t>la recherche de contacts</w:t>
      </w:r>
      <w:r w:rsidRPr="00945EF8">
        <w:rPr>
          <w:rFonts w:ascii="Calibri" w:hAnsi="Calibri" w:cs="Helvetica"/>
          <w:sz w:val="24"/>
          <w:szCs w:val="24"/>
          <w:lang w:val="fr-FR"/>
        </w:rPr>
        <w:t xml:space="preserve">, la collaboration et le partage d'informations entre ses membres </w:t>
      </w:r>
    </w:p>
    <w:p w:rsidR="00427D3E" w:rsidRPr="00945EF8" w:rsidRDefault="008942AF" w:rsidP="00E0183C">
      <w:pPr>
        <w:pStyle w:val="ListParagraph"/>
        <w:numPr>
          <w:ilvl w:val="0"/>
          <w:numId w:val="1"/>
        </w:numPr>
        <w:rPr>
          <w:rFonts w:ascii="Calibri" w:hAnsi="Calibri" w:cs="Helvetica"/>
          <w:sz w:val="24"/>
          <w:szCs w:val="24"/>
          <w:lang w:val="fr-FR"/>
        </w:rPr>
      </w:pPr>
      <w:r w:rsidRPr="00945EF8">
        <w:rPr>
          <w:rFonts w:ascii="Calibri" w:hAnsi="Calibri" w:cs="Helvetica"/>
          <w:sz w:val="24"/>
          <w:szCs w:val="24"/>
          <w:lang w:val="fr-FR"/>
        </w:rPr>
        <w:t xml:space="preserve">Plaider pour l'autonomisation sociale et économique des jeunes et leur inclusion </w:t>
      </w:r>
      <w:r w:rsidR="005536FF">
        <w:rPr>
          <w:rFonts w:ascii="Calibri" w:hAnsi="Calibri" w:cs="Helvetica"/>
          <w:sz w:val="24"/>
          <w:szCs w:val="24"/>
          <w:lang w:val="fr-FR"/>
        </w:rPr>
        <w:t>à</w:t>
      </w:r>
      <w:r w:rsidR="005536FF" w:rsidRPr="00945EF8">
        <w:rPr>
          <w:rFonts w:ascii="Calibri" w:hAnsi="Calibri" w:cs="Helvetica"/>
          <w:sz w:val="24"/>
          <w:szCs w:val="24"/>
          <w:lang w:val="fr-FR"/>
        </w:rPr>
        <w:t xml:space="preserve"> </w:t>
      </w:r>
      <w:r>
        <w:rPr>
          <w:rFonts w:ascii="Calibri" w:hAnsi="Calibri" w:cs="Helvetica"/>
          <w:sz w:val="24"/>
          <w:szCs w:val="24"/>
          <w:lang w:val="fr-FR"/>
        </w:rPr>
        <w:t>d</w:t>
      </w:r>
      <w:r w:rsidRPr="00945EF8">
        <w:rPr>
          <w:rFonts w:ascii="Calibri" w:hAnsi="Calibri" w:cs="Helvetica"/>
          <w:sz w:val="24"/>
          <w:szCs w:val="24"/>
          <w:lang w:val="fr-FR"/>
        </w:rPr>
        <w:t>es postes de décision afin d'aider le Malawi à réaliser son dividende démographique</w:t>
      </w:r>
      <w:r w:rsidR="00626BC2" w:rsidRPr="00945EF8">
        <w:rPr>
          <w:rFonts w:ascii="Calibri" w:hAnsi="Calibri" w:cs="Helvetica"/>
          <w:sz w:val="24"/>
          <w:szCs w:val="24"/>
          <w:lang w:val="fr-FR"/>
        </w:rPr>
        <w:t>.</w:t>
      </w:r>
      <w:r w:rsidR="00626BC2" w:rsidRPr="00945EF8">
        <w:rPr>
          <w:rFonts w:ascii="Calibri" w:hAnsi="Calibri" w:cs="Helvetica"/>
          <w:sz w:val="24"/>
          <w:szCs w:val="24"/>
          <w:lang w:val="fr-FR"/>
        </w:rPr>
        <w:br/>
      </w:r>
    </w:p>
    <w:p w:rsidR="00427D3E" w:rsidRPr="00945EF8" w:rsidRDefault="00427D3E" w:rsidP="00E0183C">
      <w:pPr>
        <w:pStyle w:val="ListParagraph"/>
        <w:rPr>
          <w:rFonts w:ascii="Calibri" w:hAnsi="Calibri" w:cs="Helvetica"/>
          <w:sz w:val="24"/>
          <w:szCs w:val="24"/>
          <w:lang w:val="fr-FR"/>
        </w:rPr>
      </w:pPr>
    </w:p>
    <w:p w:rsidR="00DF680B" w:rsidRPr="00945EF8" w:rsidRDefault="008942AF" w:rsidP="00E0183C">
      <w:pPr>
        <w:rPr>
          <w:rFonts w:ascii="Calibri" w:hAnsi="Calibri"/>
          <w:b/>
          <w:sz w:val="24"/>
          <w:szCs w:val="24"/>
          <w:lang w:val="fr-FR"/>
        </w:rPr>
      </w:pPr>
      <w:r w:rsidRPr="00945EF8">
        <w:rPr>
          <w:rFonts w:ascii="Calibri" w:hAnsi="Calibri"/>
          <w:b/>
          <w:sz w:val="24"/>
          <w:szCs w:val="24"/>
          <w:lang w:val="fr-FR"/>
        </w:rPr>
        <w:t xml:space="preserve">À propos de </w:t>
      </w:r>
      <w:r w:rsidR="00826F03" w:rsidRPr="00945EF8">
        <w:rPr>
          <w:rFonts w:ascii="Calibri" w:hAnsi="Calibri"/>
          <w:b/>
          <w:sz w:val="24"/>
          <w:szCs w:val="24"/>
          <w:lang w:val="fr-FR"/>
        </w:rPr>
        <w:t>l’</w:t>
      </w:r>
      <w:r w:rsidR="00826F03">
        <w:rPr>
          <w:rFonts w:ascii="Calibri" w:hAnsi="Calibri"/>
          <w:b/>
          <w:sz w:val="24"/>
          <w:szCs w:val="24"/>
          <w:lang w:val="fr-FR"/>
        </w:rPr>
        <w:t>a</w:t>
      </w:r>
      <w:r w:rsidR="00826F03" w:rsidRPr="00945EF8">
        <w:rPr>
          <w:rFonts w:ascii="Calibri" w:hAnsi="Calibri"/>
          <w:b/>
          <w:sz w:val="24"/>
          <w:szCs w:val="24"/>
          <w:lang w:val="fr-FR"/>
        </w:rPr>
        <w:t xml:space="preserve">dhésion </w:t>
      </w:r>
      <w:r w:rsidRPr="00945EF8">
        <w:rPr>
          <w:rFonts w:ascii="Calibri" w:hAnsi="Calibri"/>
          <w:b/>
          <w:sz w:val="24"/>
          <w:szCs w:val="24"/>
          <w:lang w:val="fr-FR"/>
        </w:rPr>
        <w:t>à l’</w:t>
      </w:r>
      <w:r w:rsidRPr="008942AF">
        <w:rPr>
          <w:rFonts w:ascii="Calibri" w:hAnsi="Calibri"/>
          <w:b/>
          <w:sz w:val="24"/>
          <w:szCs w:val="24"/>
          <w:lang w:val="fr-FR"/>
        </w:rPr>
        <w:t>Alliance</w:t>
      </w:r>
      <w:r w:rsidRPr="00945EF8">
        <w:rPr>
          <w:rFonts w:ascii="Calibri" w:hAnsi="Calibri"/>
          <w:b/>
          <w:sz w:val="24"/>
          <w:szCs w:val="24"/>
          <w:lang w:val="fr-FR"/>
        </w:rPr>
        <w:t xml:space="preserve"> pour </w:t>
      </w:r>
      <w:r w:rsidR="00826F03" w:rsidRPr="00945EF8">
        <w:rPr>
          <w:rFonts w:ascii="Calibri" w:hAnsi="Calibri"/>
          <w:b/>
          <w:sz w:val="24"/>
          <w:szCs w:val="24"/>
          <w:lang w:val="fr-FR"/>
        </w:rPr>
        <w:t>l’</w:t>
      </w:r>
      <w:r w:rsidR="00826F03">
        <w:rPr>
          <w:rFonts w:ascii="Calibri" w:hAnsi="Calibri"/>
          <w:b/>
          <w:sz w:val="24"/>
          <w:szCs w:val="24"/>
          <w:lang w:val="fr-FR"/>
        </w:rPr>
        <w:t>a</w:t>
      </w:r>
      <w:r w:rsidR="00826F03" w:rsidRPr="00945EF8">
        <w:rPr>
          <w:rFonts w:ascii="Calibri" w:hAnsi="Calibri"/>
          <w:b/>
          <w:sz w:val="24"/>
          <w:szCs w:val="24"/>
          <w:lang w:val="fr-FR"/>
        </w:rPr>
        <w:t xml:space="preserve">ction </w:t>
      </w:r>
      <w:r w:rsidRPr="00945EF8">
        <w:rPr>
          <w:rFonts w:ascii="Calibri" w:hAnsi="Calibri"/>
          <w:b/>
          <w:sz w:val="24"/>
          <w:szCs w:val="24"/>
          <w:lang w:val="fr-FR"/>
        </w:rPr>
        <w:t xml:space="preserve">de la </w:t>
      </w:r>
      <w:r w:rsidR="00826F03">
        <w:rPr>
          <w:rFonts w:ascii="Calibri" w:hAnsi="Calibri"/>
          <w:b/>
          <w:sz w:val="24"/>
          <w:szCs w:val="24"/>
          <w:lang w:val="fr-FR"/>
        </w:rPr>
        <w:t>j</w:t>
      </w:r>
      <w:r w:rsidR="00826F03" w:rsidRPr="00945EF8">
        <w:rPr>
          <w:rFonts w:ascii="Calibri" w:hAnsi="Calibri"/>
          <w:b/>
          <w:sz w:val="24"/>
          <w:szCs w:val="24"/>
          <w:lang w:val="fr-FR"/>
        </w:rPr>
        <w:t>eune</w:t>
      </w:r>
      <w:r w:rsidR="00826F03">
        <w:rPr>
          <w:rFonts w:ascii="Calibri" w:hAnsi="Calibri"/>
          <w:b/>
          <w:sz w:val="24"/>
          <w:szCs w:val="24"/>
          <w:lang w:val="fr-FR"/>
        </w:rPr>
        <w:t xml:space="preserve">sse </w:t>
      </w:r>
      <w:r>
        <w:rPr>
          <w:rFonts w:ascii="Calibri" w:hAnsi="Calibri"/>
          <w:b/>
          <w:sz w:val="24"/>
          <w:szCs w:val="24"/>
          <w:lang w:val="fr-FR"/>
        </w:rPr>
        <w:t xml:space="preserve">et de sa </w:t>
      </w:r>
      <w:r w:rsidR="00826F03">
        <w:rPr>
          <w:rFonts w:ascii="Calibri" w:hAnsi="Calibri"/>
          <w:b/>
          <w:sz w:val="24"/>
          <w:szCs w:val="24"/>
          <w:lang w:val="fr-FR"/>
        </w:rPr>
        <w:t xml:space="preserve">structure </w:t>
      </w:r>
    </w:p>
    <w:p w:rsidR="00C875A6" w:rsidRPr="00945EF8" w:rsidRDefault="007544E8" w:rsidP="00E0183C">
      <w:pPr>
        <w:rPr>
          <w:rFonts w:ascii="Calibri" w:hAnsi="Calibri" w:cs="Helvetica"/>
          <w:sz w:val="24"/>
          <w:szCs w:val="24"/>
          <w:lang w:val="fr-FR"/>
        </w:rPr>
      </w:pPr>
      <w:r w:rsidRPr="00945EF8">
        <w:rPr>
          <w:rFonts w:ascii="Calibri" w:hAnsi="Calibri"/>
          <w:sz w:val="24"/>
          <w:szCs w:val="24"/>
          <w:lang w:val="fr-FR"/>
        </w:rPr>
        <w:t>L</w:t>
      </w:r>
      <w:r>
        <w:rPr>
          <w:rFonts w:ascii="Calibri" w:hAnsi="Calibri"/>
          <w:sz w:val="24"/>
          <w:szCs w:val="24"/>
          <w:lang w:val="fr-FR"/>
        </w:rPr>
        <w:t xml:space="preserve">’AAJ </w:t>
      </w:r>
      <w:r w:rsidRPr="00945EF8">
        <w:rPr>
          <w:rFonts w:ascii="Calibri" w:hAnsi="Calibri"/>
          <w:sz w:val="24"/>
          <w:szCs w:val="24"/>
          <w:lang w:val="fr-FR"/>
        </w:rPr>
        <w:t>est un réseau regroupant 40 organisations dirigées par des jeunes et 10 partenaires sectoriels à travers le Malawi</w:t>
      </w:r>
      <w:r w:rsidR="005E6E33" w:rsidRPr="00945EF8">
        <w:rPr>
          <w:rFonts w:ascii="Calibri" w:hAnsi="Calibri"/>
          <w:sz w:val="24"/>
          <w:szCs w:val="24"/>
          <w:lang w:val="fr-FR"/>
        </w:rPr>
        <w:t>.</w:t>
      </w:r>
      <w:r w:rsidR="00B40253" w:rsidRPr="00945EF8">
        <w:rPr>
          <w:rFonts w:ascii="Calibri" w:hAnsi="Calibri"/>
          <w:sz w:val="24"/>
          <w:szCs w:val="24"/>
          <w:lang w:val="fr-FR"/>
        </w:rPr>
        <w:t xml:space="preserve"> </w:t>
      </w:r>
      <w:r w:rsidR="00FE32AF" w:rsidRPr="00FE32AF">
        <w:rPr>
          <w:rFonts w:ascii="Calibri" w:hAnsi="Calibri"/>
          <w:sz w:val="24"/>
          <w:szCs w:val="24"/>
          <w:lang w:val="fr-FR"/>
        </w:rPr>
        <w:t>L'adhésion à l</w:t>
      </w:r>
      <w:r w:rsidR="00FE32AF">
        <w:rPr>
          <w:rFonts w:ascii="Calibri" w:hAnsi="Calibri"/>
          <w:sz w:val="24"/>
          <w:szCs w:val="24"/>
          <w:lang w:val="fr-FR"/>
        </w:rPr>
        <w:t xml:space="preserve">’AAJ </w:t>
      </w:r>
      <w:r w:rsidR="00FE32AF" w:rsidRPr="00FE32AF">
        <w:rPr>
          <w:rFonts w:ascii="Calibri" w:hAnsi="Calibri"/>
          <w:sz w:val="24"/>
          <w:szCs w:val="24"/>
          <w:lang w:val="fr-FR"/>
        </w:rPr>
        <w:t>est ouverte à toutes les organisations de jeunes du pays.</w:t>
      </w:r>
      <w:r w:rsidR="00B40253" w:rsidRPr="00945EF8">
        <w:rPr>
          <w:rFonts w:ascii="Calibri" w:hAnsi="Calibri"/>
          <w:sz w:val="24"/>
          <w:szCs w:val="24"/>
          <w:lang w:val="fr-FR"/>
        </w:rPr>
        <w:t xml:space="preserve"> </w:t>
      </w:r>
      <w:r w:rsidR="00855C49" w:rsidRPr="00945EF8">
        <w:rPr>
          <w:rFonts w:ascii="Calibri" w:hAnsi="Calibri" w:cs="Helvetica"/>
          <w:sz w:val="24"/>
          <w:szCs w:val="24"/>
          <w:lang w:val="fr-FR"/>
        </w:rPr>
        <w:t xml:space="preserve">L'organisation est structurée </w:t>
      </w:r>
      <w:r w:rsidR="00855C49">
        <w:rPr>
          <w:rFonts w:ascii="Calibri" w:hAnsi="Calibri" w:cs="Helvetica"/>
          <w:sz w:val="24"/>
          <w:szCs w:val="24"/>
          <w:lang w:val="fr-FR"/>
        </w:rPr>
        <w:t>de façon à</w:t>
      </w:r>
      <w:r w:rsidR="00855C49" w:rsidRPr="00945EF8">
        <w:rPr>
          <w:rFonts w:ascii="Calibri" w:hAnsi="Calibri" w:cs="Helvetica"/>
          <w:sz w:val="24"/>
          <w:szCs w:val="24"/>
          <w:lang w:val="fr-FR"/>
        </w:rPr>
        <w:t xml:space="preserve"> fonctionner </w:t>
      </w:r>
      <w:proofErr w:type="gramStart"/>
      <w:r w:rsidR="00855C49" w:rsidRPr="00945EF8">
        <w:rPr>
          <w:rFonts w:ascii="Calibri" w:hAnsi="Calibri" w:cs="Helvetica"/>
          <w:sz w:val="24"/>
          <w:szCs w:val="24"/>
          <w:lang w:val="fr-FR"/>
        </w:rPr>
        <w:t>aux niveaux national</w:t>
      </w:r>
      <w:proofErr w:type="gramEnd"/>
      <w:r w:rsidR="00855C49" w:rsidRPr="00945EF8">
        <w:rPr>
          <w:rFonts w:ascii="Calibri" w:hAnsi="Calibri" w:cs="Helvetica"/>
          <w:sz w:val="24"/>
          <w:szCs w:val="24"/>
          <w:lang w:val="fr-FR"/>
        </w:rPr>
        <w:t xml:space="preserve">, régional et </w:t>
      </w:r>
      <w:r w:rsidR="00F02A9C">
        <w:rPr>
          <w:rFonts w:ascii="Calibri" w:hAnsi="Calibri" w:cs="Helvetica"/>
          <w:sz w:val="24"/>
          <w:szCs w:val="24"/>
          <w:lang w:val="fr-FR"/>
        </w:rPr>
        <w:t>local</w:t>
      </w:r>
      <w:r w:rsidR="00B20F94" w:rsidRPr="00945EF8">
        <w:rPr>
          <w:rFonts w:ascii="Calibri" w:hAnsi="Calibri" w:cs="Helvetica"/>
          <w:sz w:val="24"/>
          <w:szCs w:val="24"/>
          <w:lang w:val="fr-FR"/>
        </w:rPr>
        <w:t xml:space="preserve">. </w:t>
      </w:r>
    </w:p>
    <w:p w:rsidR="00C875A6" w:rsidRPr="00945EF8" w:rsidRDefault="00E816D2" w:rsidP="00E0183C">
      <w:pPr>
        <w:rPr>
          <w:rFonts w:ascii="Calibri" w:hAnsi="Calibri" w:cs="Helvetica"/>
          <w:sz w:val="24"/>
          <w:szCs w:val="24"/>
          <w:lang w:val="fr-FR"/>
        </w:rPr>
      </w:pPr>
      <w:r w:rsidRPr="00945EF8">
        <w:rPr>
          <w:rFonts w:ascii="Calibri" w:hAnsi="Calibri" w:cs="Helvetica"/>
          <w:sz w:val="24"/>
          <w:szCs w:val="24"/>
          <w:lang w:val="fr-FR"/>
        </w:rPr>
        <w:t xml:space="preserve">Au niveau national, le secrétariat de </w:t>
      </w:r>
      <w:r w:rsidR="00460D75">
        <w:rPr>
          <w:rFonts w:ascii="Calibri" w:hAnsi="Calibri" w:cs="Helvetica"/>
          <w:sz w:val="24"/>
          <w:szCs w:val="24"/>
          <w:lang w:val="fr-FR"/>
        </w:rPr>
        <w:t>l’AAJ</w:t>
      </w:r>
      <w:r w:rsidRPr="00945EF8">
        <w:rPr>
          <w:rFonts w:ascii="Calibri" w:hAnsi="Calibri" w:cs="Helvetica"/>
          <w:sz w:val="24"/>
          <w:szCs w:val="24"/>
          <w:lang w:val="fr-FR"/>
        </w:rPr>
        <w:t xml:space="preserve"> est le Centre d’information et de </w:t>
      </w:r>
      <w:r w:rsidR="00826F03">
        <w:rPr>
          <w:rFonts w:ascii="Calibri" w:hAnsi="Calibri" w:cs="Helvetica"/>
          <w:sz w:val="24"/>
          <w:szCs w:val="24"/>
          <w:lang w:val="fr-FR"/>
        </w:rPr>
        <w:t>d</w:t>
      </w:r>
      <w:r w:rsidR="00826F03" w:rsidRPr="00945EF8">
        <w:rPr>
          <w:rFonts w:ascii="Calibri" w:hAnsi="Calibri" w:cs="Helvetica"/>
          <w:sz w:val="24"/>
          <w:szCs w:val="24"/>
          <w:lang w:val="fr-FR"/>
        </w:rPr>
        <w:t xml:space="preserve">ocumentation </w:t>
      </w:r>
      <w:r w:rsidRPr="00945EF8">
        <w:rPr>
          <w:rFonts w:ascii="Calibri" w:hAnsi="Calibri" w:cs="Helvetica"/>
          <w:sz w:val="24"/>
          <w:szCs w:val="24"/>
          <w:lang w:val="fr-FR"/>
        </w:rPr>
        <w:t xml:space="preserve">sur les </w:t>
      </w:r>
      <w:r w:rsidR="00826F03">
        <w:rPr>
          <w:rFonts w:ascii="Calibri" w:hAnsi="Calibri" w:cs="Helvetica"/>
          <w:sz w:val="24"/>
          <w:szCs w:val="24"/>
          <w:lang w:val="fr-FR"/>
        </w:rPr>
        <w:t>d</w:t>
      </w:r>
      <w:r w:rsidR="00826F03" w:rsidRPr="00945EF8">
        <w:rPr>
          <w:rFonts w:ascii="Calibri" w:hAnsi="Calibri" w:cs="Helvetica"/>
          <w:sz w:val="24"/>
          <w:szCs w:val="24"/>
          <w:lang w:val="fr-FR"/>
        </w:rPr>
        <w:t xml:space="preserve">roits </w:t>
      </w:r>
      <w:r w:rsidRPr="00945EF8">
        <w:rPr>
          <w:rFonts w:ascii="Calibri" w:hAnsi="Calibri" w:cs="Helvetica"/>
          <w:sz w:val="24"/>
          <w:szCs w:val="24"/>
          <w:lang w:val="fr-FR"/>
        </w:rPr>
        <w:t xml:space="preserve">de </w:t>
      </w:r>
      <w:r w:rsidR="00826F03" w:rsidRPr="00945EF8">
        <w:rPr>
          <w:rFonts w:ascii="Calibri" w:hAnsi="Calibri" w:cs="Helvetica"/>
          <w:sz w:val="24"/>
          <w:szCs w:val="24"/>
          <w:lang w:val="fr-FR"/>
        </w:rPr>
        <w:t>l’</w:t>
      </w:r>
      <w:r w:rsidR="00826F03">
        <w:rPr>
          <w:rFonts w:ascii="Calibri" w:hAnsi="Calibri" w:cs="Helvetica"/>
          <w:sz w:val="24"/>
          <w:szCs w:val="24"/>
          <w:lang w:val="fr-FR"/>
        </w:rPr>
        <w:t>e</w:t>
      </w:r>
      <w:r w:rsidR="00826F03" w:rsidRPr="00945EF8">
        <w:rPr>
          <w:rFonts w:ascii="Calibri" w:hAnsi="Calibri" w:cs="Helvetica"/>
          <w:sz w:val="24"/>
          <w:szCs w:val="24"/>
          <w:lang w:val="fr-FR"/>
        </w:rPr>
        <w:t xml:space="preserve">nfant </w:t>
      </w:r>
      <w:r w:rsidRPr="00945EF8">
        <w:rPr>
          <w:rFonts w:ascii="Calibri" w:hAnsi="Calibri" w:cs="Helvetica"/>
          <w:sz w:val="24"/>
          <w:szCs w:val="24"/>
          <w:lang w:val="fr-FR"/>
        </w:rPr>
        <w:t>(C</w:t>
      </w:r>
      <w:r w:rsidR="006B2F5E">
        <w:rPr>
          <w:rFonts w:ascii="Calibri" w:hAnsi="Calibri" w:cs="Helvetica"/>
          <w:sz w:val="24"/>
          <w:szCs w:val="24"/>
          <w:lang w:val="fr-FR"/>
        </w:rPr>
        <w:t>IDDE</w:t>
      </w:r>
      <w:r w:rsidRPr="00945EF8">
        <w:rPr>
          <w:rFonts w:ascii="Calibri" w:hAnsi="Calibri" w:cs="Helvetica"/>
          <w:sz w:val="24"/>
          <w:szCs w:val="24"/>
          <w:lang w:val="fr-FR"/>
        </w:rPr>
        <w:t>), qui est également l’une de ses 40 organisations membres</w:t>
      </w:r>
      <w:r w:rsidR="00B20F94" w:rsidRPr="00945EF8">
        <w:rPr>
          <w:rFonts w:ascii="Calibri" w:hAnsi="Calibri" w:cs="Helvetica"/>
          <w:sz w:val="24"/>
          <w:szCs w:val="24"/>
          <w:lang w:val="fr-FR"/>
        </w:rPr>
        <w:t xml:space="preserve">. </w:t>
      </w:r>
      <w:r w:rsidR="006B2F5E" w:rsidRPr="00945EF8">
        <w:rPr>
          <w:rFonts w:ascii="Calibri" w:hAnsi="Calibri" w:cs="Helvetica"/>
          <w:sz w:val="24"/>
          <w:szCs w:val="24"/>
          <w:lang w:val="fr-FR"/>
        </w:rPr>
        <w:t>Le secrétariat est responsable des opérations quotidiennes de l</w:t>
      </w:r>
      <w:r w:rsidR="00D948ED">
        <w:rPr>
          <w:rFonts w:ascii="Calibri" w:hAnsi="Calibri" w:cs="Helvetica"/>
          <w:sz w:val="24"/>
          <w:szCs w:val="24"/>
          <w:lang w:val="fr-FR"/>
        </w:rPr>
        <w:t>’AAJ</w:t>
      </w:r>
      <w:r w:rsidR="006B2F5E" w:rsidRPr="00945EF8">
        <w:rPr>
          <w:rFonts w:ascii="Calibri" w:hAnsi="Calibri" w:cs="Helvetica"/>
          <w:sz w:val="24"/>
          <w:szCs w:val="24"/>
          <w:lang w:val="fr-FR"/>
        </w:rPr>
        <w:t xml:space="preserve">. Le directeur exécutif du </w:t>
      </w:r>
      <w:r w:rsidR="006B2F5E" w:rsidRPr="007F33A7">
        <w:rPr>
          <w:rFonts w:ascii="Calibri" w:hAnsi="Calibri" w:cs="Helvetica"/>
          <w:sz w:val="24"/>
          <w:szCs w:val="24"/>
          <w:lang w:val="fr-FR"/>
        </w:rPr>
        <w:t>C</w:t>
      </w:r>
      <w:r w:rsidR="006B2F5E">
        <w:rPr>
          <w:rFonts w:ascii="Calibri" w:hAnsi="Calibri" w:cs="Helvetica"/>
          <w:sz w:val="24"/>
          <w:szCs w:val="24"/>
          <w:lang w:val="fr-FR"/>
        </w:rPr>
        <w:t>IDDE</w:t>
      </w:r>
      <w:r w:rsidR="006B2F5E" w:rsidRPr="006B2F5E">
        <w:rPr>
          <w:rFonts w:ascii="Calibri" w:hAnsi="Calibri" w:cs="Helvetica"/>
          <w:sz w:val="24"/>
          <w:szCs w:val="24"/>
          <w:lang w:val="fr-FR"/>
        </w:rPr>
        <w:t xml:space="preserve"> </w:t>
      </w:r>
      <w:r w:rsidR="006B2F5E" w:rsidRPr="00945EF8">
        <w:rPr>
          <w:rFonts w:ascii="Calibri" w:hAnsi="Calibri" w:cs="Helvetica"/>
          <w:sz w:val="24"/>
          <w:szCs w:val="24"/>
          <w:lang w:val="fr-FR"/>
        </w:rPr>
        <w:t xml:space="preserve">est le coordinateur national </w:t>
      </w:r>
      <w:r w:rsidR="004C60C6">
        <w:rPr>
          <w:rFonts w:ascii="Calibri" w:hAnsi="Calibri" w:cs="Helvetica"/>
          <w:sz w:val="24"/>
          <w:szCs w:val="24"/>
          <w:lang w:val="fr-FR"/>
        </w:rPr>
        <w:t>de</w:t>
      </w:r>
      <w:r w:rsidR="006B2F5E" w:rsidRPr="00945EF8">
        <w:rPr>
          <w:rFonts w:ascii="Calibri" w:hAnsi="Calibri" w:cs="Helvetica"/>
          <w:sz w:val="24"/>
          <w:szCs w:val="24"/>
          <w:lang w:val="fr-FR"/>
        </w:rPr>
        <w:t xml:space="preserve"> </w:t>
      </w:r>
      <w:r w:rsidR="004C60C6">
        <w:rPr>
          <w:rFonts w:ascii="Calibri" w:hAnsi="Calibri" w:cs="Helvetica"/>
          <w:sz w:val="24"/>
          <w:szCs w:val="24"/>
          <w:lang w:val="fr-FR"/>
        </w:rPr>
        <w:t>l’AAJ</w:t>
      </w:r>
      <w:r w:rsidR="00B40253" w:rsidRPr="00945EF8">
        <w:rPr>
          <w:rFonts w:ascii="Calibri" w:hAnsi="Calibri" w:cs="Helvetica"/>
          <w:sz w:val="24"/>
          <w:szCs w:val="24"/>
          <w:lang w:val="fr-FR"/>
        </w:rPr>
        <w:t xml:space="preserve">. </w:t>
      </w:r>
      <w:r w:rsidR="002D6AEC" w:rsidRPr="00945EF8">
        <w:rPr>
          <w:rFonts w:ascii="Calibri" w:hAnsi="Calibri" w:cs="Helvetica"/>
          <w:sz w:val="24"/>
          <w:szCs w:val="24"/>
          <w:lang w:val="fr-FR"/>
        </w:rPr>
        <w:t>La Plate-</w:t>
      </w:r>
      <w:r w:rsidR="00826F03">
        <w:rPr>
          <w:rFonts w:ascii="Calibri" w:hAnsi="Calibri" w:cs="Helvetica"/>
          <w:sz w:val="24"/>
          <w:szCs w:val="24"/>
          <w:lang w:val="fr-FR"/>
        </w:rPr>
        <w:t>f</w:t>
      </w:r>
      <w:r w:rsidR="00826F03" w:rsidRPr="00945EF8">
        <w:rPr>
          <w:rFonts w:ascii="Calibri" w:hAnsi="Calibri" w:cs="Helvetica"/>
          <w:sz w:val="24"/>
          <w:szCs w:val="24"/>
          <w:lang w:val="fr-FR"/>
        </w:rPr>
        <w:t xml:space="preserve">orme </w:t>
      </w:r>
      <w:r w:rsidR="00826F03">
        <w:rPr>
          <w:rFonts w:ascii="Calibri" w:hAnsi="Calibri" w:cs="Helvetica"/>
          <w:sz w:val="24"/>
          <w:szCs w:val="24"/>
          <w:lang w:val="fr-FR"/>
        </w:rPr>
        <w:t>na</w:t>
      </w:r>
      <w:r w:rsidR="00826F03" w:rsidRPr="00945EF8">
        <w:rPr>
          <w:rFonts w:ascii="Calibri" w:hAnsi="Calibri" w:cs="Helvetica"/>
          <w:sz w:val="24"/>
          <w:szCs w:val="24"/>
          <w:lang w:val="fr-FR"/>
        </w:rPr>
        <w:t xml:space="preserve">tionale </w:t>
      </w:r>
      <w:r w:rsidR="002D6AEC" w:rsidRPr="00945EF8">
        <w:rPr>
          <w:rFonts w:ascii="Calibri" w:hAnsi="Calibri" w:cs="Helvetica"/>
          <w:sz w:val="24"/>
          <w:szCs w:val="24"/>
          <w:lang w:val="fr-FR"/>
        </w:rPr>
        <w:t xml:space="preserve">de </w:t>
      </w:r>
      <w:r w:rsidR="00826F03">
        <w:rPr>
          <w:rFonts w:ascii="Calibri" w:hAnsi="Calibri" w:cs="Helvetica"/>
          <w:sz w:val="24"/>
          <w:szCs w:val="24"/>
          <w:lang w:val="fr-FR"/>
        </w:rPr>
        <w:t>p</w:t>
      </w:r>
      <w:r w:rsidR="00826F03" w:rsidRPr="00945EF8">
        <w:rPr>
          <w:rFonts w:ascii="Calibri" w:hAnsi="Calibri" w:cs="Helvetica"/>
          <w:sz w:val="24"/>
          <w:szCs w:val="24"/>
          <w:lang w:val="fr-FR"/>
        </w:rPr>
        <w:t xml:space="preserve">laidoyer </w:t>
      </w:r>
      <w:r w:rsidR="002D6AEC" w:rsidRPr="00945EF8">
        <w:rPr>
          <w:rFonts w:ascii="Calibri" w:hAnsi="Calibri" w:cs="Helvetica"/>
          <w:sz w:val="24"/>
          <w:szCs w:val="24"/>
          <w:lang w:val="fr-FR"/>
        </w:rPr>
        <w:t>(P</w:t>
      </w:r>
      <w:r w:rsidR="002D6AEC">
        <w:rPr>
          <w:rFonts w:ascii="Calibri" w:hAnsi="Calibri" w:cs="Helvetica"/>
          <w:sz w:val="24"/>
          <w:szCs w:val="24"/>
          <w:lang w:val="fr-FR"/>
        </w:rPr>
        <w:t>NP</w:t>
      </w:r>
      <w:r w:rsidR="002D6AEC" w:rsidRPr="00945EF8">
        <w:rPr>
          <w:rFonts w:ascii="Calibri" w:hAnsi="Calibri" w:cs="Helvetica"/>
          <w:sz w:val="24"/>
          <w:szCs w:val="24"/>
          <w:lang w:val="fr-FR"/>
        </w:rPr>
        <w:t xml:space="preserve">) est composée de 10 membres </w:t>
      </w:r>
      <w:bookmarkStart w:id="0" w:name="_GoBack"/>
      <w:r w:rsidR="002D6AEC" w:rsidRPr="00945EF8">
        <w:rPr>
          <w:rFonts w:ascii="Calibri" w:hAnsi="Calibri" w:cs="Helvetica"/>
          <w:sz w:val="24"/>
          <w:szCs w:val="24"/>
          <w:lang w:val="fr-FR"/>
        </w:rPr>
        <w:t>représentant</w:t>
      </w:r>
      <w:bookmarkEnd w:id="0"/>
      <w:r w:rsidR="002D6AEC" w:rsidRPr="00945EF8">
        <w:rPr>
          <w:rFonts w:ascii="Calibri" w:hAnsi="Calibri" w:cs="Helvetica"/>
          <w:sz w:val="24"/>
          <w:szCs w:val="24"/>
          <w:lang w:val="fr-FR"/>
        </w:rPr>
        <w:t xml:space="preserve"> des organisations de l’Alliance. L</w:t>
      </w:r>
      <w:r w:rsidR="002D6AEC">
        <w:rPr>
          <w:rFonts w:ascii="Calibri" w:hAnsi="Calibri" w:cs="Helvetica"/>
          <w:sz w:val="24"/>
          <w:szCs w:val="24"/>
          <w:lang w:val="fr-FR"/>
        </w:rPr>
        <w:t>a</w:t>
      </w:r>
      <w:r w:rsidR="002D6AEC" w:rsidRPr="00945EF8">
        <w:rPr>
          <w:rFonts w:ascii="Calibri" w:hAnsi="Calibri" w:cs="Helvetica"/>
          <w:sz w:val="24"/>
          <w:szCs w:val="24"/>
          <w:lang w:val="fr-FR"/>
        </w:rPr>
        <w:t xml:space="preserve"> </w:t>
      </w:r>
      <w:r w:rsidR="002D6AEC">
        <w:rPr>
          <w:rFonts w:ascii="Calibri" w:hAnsi="Calibri" w:cs="Helvetica"/>
          <w:sz w:val="24"/>
          <w:szCs w:val="24"/>
          <w:lang w:val="fr-FR"/>
        </w:rPr>
        <w:t>PNP</w:t>
      </w:r>
      <w:r w:rsidR="002D6AEC" w:rsidRPr="00945EF8">
        <w:rPr>
          <w:rFonts w:ascii="Calibri" w:hAnsi="Calibri" w:cs="Helvetica"/>
          <w:sz w:val="24"/>
          <w:szCs w:val="24"/>
          <w:lang w:val="fr-FR"/>
        </w:rPr>
        <w:t xml:space="preserve"> est la plus haute structure décisionnelle </w:t>
      </w:r>
      <w:r w:rsidR="002D6AEC">
        <w:rPr>
          <w:rFonts w:ascii="Calibri" w:hAnsi="Calibri" w:cs="Helvetica"/>
          <w:sz w:val="24"/>
          <w:szCs w:val="24"/>
          <w:lang w:val="fr-FR"/>
        </w:rPr>
        <w:t>de</w:t>
      </w:r>
      <w:r w:rsidR="002D6AEC" w:rsidRPr="00945EF8">
        <w:rPr>
          <w:rFonts w:ascii="Calibri" w:hAnsi="Calibri" w:cs="Helvetica"/>
          <w:sz w:val="24"/>
          <w:szCs w:val="24"/>
          <w:lang w:val="fr-FR"/>
        </w:rPr>
        <w:t xml:space="preserve"> </w:t>
      </w:r>
      <w:r w:rsidR="0080317C">
        <w:rPr>
          <w:rFonts w:ascii="Calibri" w:hAnsi="Calibri" w:cs="Helvetica"/>
          <w:sz w:val="24"/>
          <w:szCs w:val="24"/>
          <w:lang w:val="fr-FR"/>
        </w:rPr>
        <w:t>l</w:t>
      </w:r>
      <w:r w:rsidR="006E144A">
        <w:rPr>
          <w:rFonts w:ascii="Calibri" w:hAnsi="Calibri" w:cs="Helvetica"/>
          <w:sz w:val="24"/>
          <w:szCs w:val="24"/>
          <w:lang w:val="fr-FR"/>
        </w:rPr>
        <w:t>’AAJ</w:t>
      </w:r>
      <w:r w:rsidR="002D6AEC" w:rsidRPr="00945EF8">
        <w:rPr>
          <w:rFonts w:ascii="Calibri" w:hAnsi="Calibri" w:cs="Helvetica"/>
          <w:sz w:val="24"/>
          <w:szCs w:val="24"/>
          <w:lang w:val="fr-FR"/>
        </w:rPr>
        <w:t xml:space="preserve"> et est dirigé</w:t>
      </w:r>
      <w:r w:rsidR="002D6AEC">
        <w:rPr>
          <w:rFonts w:ascii="Calibri" w:hAnsi="Calibri" w:cs="Helvetica"/>
          <w:sz w:val="24"/>
          <w:szCs w:val="24"/>
          <w:lang w:val="fr-FR"/>
        </w:rPr>
        <w:t>e</w:t>
      </w:r>
      <w:r w:rsidR="002D6AEC" w:rsidRPr="00945EF8">
        <w:rPr>
          <w:rFonts w:ascii="Calibri" w:hAnsi="Calibri" w:cs="Helvetica"/>
          <w:sz w:val="24"/>
          <w:szCs w:val="24"/>
          <w:lang w:val="fr-FR"/>
        </w:rPr>
        <w:t xml:space="preserve"> par un président</w:t>
      </w:r>
      <w:r w:rsidR="002D6AEC">
        <w:rPr>
          <w:rFonts w:ascii="Calibri" w:hAnsi="Calibri" w:cs="Helvetica"/>
          <w:sz w:val="24"/>
          <w:szCs w:val="24"/>
          <w:lang w:val="fr-FR"/>
        </w:rPr>
        <w:t xml:space="preserve">. </w:t>
      </w:r>
    </w:p>
    <w:p w:rsidR="00F2548D" w:rsidRPr="00945EF8" w:rsidRDefault="00DD3174" w:rsidP="00E0183C">
      <w:pPr>
        <w:rPr>
          <w:rFonts w:ascii="Calibri" w:hAnsi="Calibri" w:cs="Helvetica"/>
          <w:sz w:val="24"/>
          <w:szCs w:val="24"/>
          <w:lang w:val="fr-FR"/>
        </w:rPr>
      </w:pPr>
      <w:r w:rsidRPr="00945EF8">
        <w:rPr>
          <w:rFonts w:ascii="Calibri" w:hAnsi="Calibri" w:cs="Helvetica"/>
          <w:sz w:val="24"/>
          <w:szCs w:val="24"/>
          <w:lang w:val="fr-FR"/>
        </w:rPr>
        <w:t>Aux niveaux régiona</w:t>
      </w:r>
      <w:r w:rsidR="00B6536C">
        <w:rPr>
          <w:rFonts w:ascii="Calibri" w:hAnsi="Calibri" w:cs="Helvetica"/>
          <w:sz w:val="24"/>
          <w:szCs w:val="24"/>
          <w:lang w:val="fr-FR"/>
        </w:rPr>
        <w:t>l</w:t>
      </w:r>
      <w:r w:rsidR="007523A3" w:rsidRPr="00945EF8">
        <w:rPr>
          <w:rFonts w:ascii="Calibri" w:hAnsi="Calibri" w:cs="Helvetica"/>
          <w:sz w:val="24"/>
          <w:szCs w:val="24"/>
          <w:lang w:val="fr-FR"/>
        </w:rPr>
        <w:t xml:space="preserve"> et </w:t>
      </w:r>
      <w:r w:rsidR="00B6536C">
        <w:rPr>
          <w:rFonts w:ascii="Calibri" w:hAnsi="Calibri" w:cs="Helvetica"/>
          <w:sz w:val="24"/>
          <w:szCs w:val="24"/>
          <w:lang w:val="fr-FR"/>
        </w:rPr>
        <w:t>local</w:t>
      </w:r>
      <w:r w:rsidR="007523A3" w:rsidRPr="00945EF8">
        <w:rPr>
          <w:rFonts w:ascii="Calibri" w:hAnsi="Calibri" w:cs="Helvetica"/>
          <w:sz w:val="24"/>
          <w:szCs w:val="24"/>
          <w:lang w:val="fr-FR"/>
        </w:rPr>
        <w:t xml:space="preserve">, </w:t>
      </w:r>
      <w:r w:rsidR="0080317C">
        <w:rPr>
          <w:rFonts w:ascii="Calibri" w:hAnsi="Calibri" w:cs="Helvetica"/>
          <w:sz w:val="24"/>
          <w:szCs w:val="24"/>
          <w:lang w:val="fr-FR"/>
        </w:rPr>
        <w:t>l</w:t>
      </w:r>
      <w:r w:rsidR="006E144A">
        <w:rPr>
          <w:rFonts w:ascii="Calibri" w:hAnsi="Calibri" w:cs="Helvetica"/>
          <w:sz w:val="24"/>
          <w:szCs w:val="24"/>
          <w:lang w:val="fr-FR"/>
        </w:rPr>
        <w:t>’AAJ</w:t>
      </w:r>
      <w:r w:rsidR="007523A3" w:rsidRPr="00945EF8">
        <w:rPr>
          <w:rFonts w:ascii="Calibri" w:hAnsi="Calibri" w:cs="Helvetica"/>
          <w:sz w:val="24"/>
          <w:szCs w:val="24"/>
          <w:lang w:val="fr-FR"/>
        </w:rPr>
        <w:t xml:space="preserve"> est régie </w:t>
      </w:r>
      <w:r w:rsidR="007523A3" w:rsidRPr="00DF31F1">
        <w:rPr>
          <w:rFonts w:ascii="Calibri" w:hAnsi="Calibri" w:cs="Helvetica"/>
          <w:sz w:val="24"/>
          <w:szCs w:val="24"/>
          <w:lang w:val="fr-FR"/>
        </w:rPr>
        <w:t>respectivement</w:t>
      </w:r>
      <w:r w:rsidR="007523A3" w:rsidRPr="007523A3">
        <w:rPr>
          <w:rFonts w:ascii="Calibri" w:hAnsi="Calibri" w:cs="Helvetica"/>
          <w:sz w:val="24"/>
          <w:szCs w:val="24"/>
          <w:lang w:val="fr-FR"/>
        </w:rPr>
        <w:t xml:space="preserve"> </w:t>
      </w:r>
      <w:r w:rsidR="007523A3" w:rsidRPr="00945EF8">
        <w:rPr>
          <w:rFonts w:ascii="Calibri" w:hAnsi="Calibri" w:cs="Helvetica"/>
          <w:sz w:val="24"/>
          <w:szCs w:val="24"/>
          <w:lang w:val="fr-FR"/>
        </w:rPr>
        <w:t xml:space="preserve">par la </w:t>
      </w:r>
      <w:r w:rsidR="007523A3">
        <w:rPr>
          <w:rFonts w:ascii="Calibri" w:hAnsi="Calibri" w:cs="Helvetica"/>
          <w:sz w:val="24"/>
          <w:szCs w:val="24"/>
          <w:lang w:val="fr-FR"/>
        </w:rPr>
        <w:t>P</w:t>
      </w:r>
      <w:r w:rsidR="007523A3" w:rsidRPr="00945EF8">
        <w:rPr>
          <w:rFonts w:ascii="Calibri" w:hAnsi="Calibri" w:cs="Helvetica"/>
          <w:sz w:val="24"/>
          <w:szCs w:val="24"/>
          <w:lang w:val="fr-FR"/>
        </w:rPr>
        <w:t>late-</w:t>
      </w:r>
      <w:r w:rsidR="00734B7C">
        <w:rPr>
          <w:rFonts w:ascii="Calibri" w:hAnsi="Calibri" w:cs="Helvetica"/>
          <w:sz w:val="24"/>
          <w:szCs w:val="24"/>
          <w:lang w:val="fr-FR"/>
        </w:rPr>
        <w:t>f</w:t>
      </w:r>
      <w:r w:rsidR="00734B7C" w:rsidRPr="00945EF8">
        <w:rPr>
          <w:rFonts w:ascii="Calibri" w:hAnsi="Calibri" w:cs="Helvetica"/>
          <w:sz w:val="24"/>
          <w:szCs w:val="24"/>
          <w:lang w:val="fr-FR"/>
        </w:rPr>
        <w:t xml:space="preserve">orme </w:t>
      </w:r>
      <w:r w:rsidR="00734B7C">
        <w:rPr>
          <w:rFonts w:ascii="Calibri" w:hAnsi="Calibri" w:cs="Helvetica"/>
          <w:sz w:val="24"/>
          <w:szCs w:val="24"/>
          <w:lang w:val="fr-FR"/>
        </w:rPr>
        <w:t>r</w:t>
      </w:r>
      <w:r w:rsidR="00734B7C" w:rsidRPr="001B7708">
        <w:rPr>
          <w:rFonts w:ascii="Calibri" w:hAnsi="Calibri" w:cs="Helvetica"/>
          <w:sz w:val="24"/>
          <w:szCs w:val="24"/>
          <w:lang w:val="fr-FR"/>
        </w:rPr>
        <w:t xml:space="preserve">égionale </w:t>
      </w:r>
      <w:r w:rsidR="007523A3" w:rsidRPr="00945EF8">
        <w:rPr>
          <w:rFonts w:ascii="Calibri" w:hAnsi="Calibri" w:cs="Helvetica"/>
          <w:sz w:val="24"/>
          <w:szCs w:val="24"/>
          <w:lang w:val="fr-FR"/>
        </w:rPr>
        <w:t xml:space="preserve">de </w:t>
      </w:r>
      <w:r w:rsidR="00734B7C">
        <w:rPr>
          <w:rFonts w:ascii="Calibri" w:hAnsi="Calibri" w:cs="Helvetica"/>
          <w:sz w:val="24"/>
          <w:szCs w:val="24"/>
          <w:lang w:val="fr-FR"/>
        </w:rPr>
        <w:t>p</w:t>
      </w:r>
      <w:r w:rsidR="00734B7C" w:rsidRPr="00945EF8">
        <w:rPr>
          <w:rFonts w:ascii="Calibri" w:hAnsi="Calibri" w:cs="Helvetica"/>
          <w:sz w:val="24"/>
          <w:szCs w:val="24"/>
          <w:lang w:val="fr-FR"/>
        </w:rPr>
        <w:t xml:space="preserve">laidoyer </w:t>
      </w:r>
      <w:r w:rsidR="007523A3" w:rsidRPr="00945EF8">
        <w:rPr>
          <w:rFonts w:ascii="Calibri" w:hAnsi="Calibri" w:cs="Helvetica"/>
          <w:sz w:val="24"/>
          <w:szCs w:val="24"/>
          <w:lang w:val="fr-FR"/>
        </w:rPr>
        <w:t xml:space="preserve">et la </w:t>
      </w:r>
      <w:r w:rsidR="007523A3">
        <w:rPr>
          <w:rFonts w:ascii="Calibri" w:hAnsi="Calibri" w:cs="Helvetica"/>
          <w:sz w:val="24"/>
          <w:szCs w:val="24"/>
          <w:lang w:val="fr-FR"/>
        </w:rPr>
        <w:t>P</w:t>
      </w:r>
      <w:r w:rsidR="007523A3" w:rsidRPr="00945EF8">
        <w:rPr>
          <w:rFonts w:ascii="Calibri" w:hAnsi="Calibri" w:cs="Helvetica"/>
          <w:sz w:val="24"/>
          <w:szCs w:val="24"/>
          <w:lang w:val="fr-FR"/>
        </w:rPr>
        <w:t>late-</w:t>
      </w:r>
      <w:r w:rsidR="00734B7C">
        <w:rPr>
          <w:rFonts w:ascii="Calibri" w:hAnsi="Calibri" w:cs="Helvetica"/>
          <w:sz w:val="24"/>
          <w:szCs w:val="24"/>
          <w:lang w:val="fr-FR"/>
        </w:rPr>
        <w:t>f</w:t>
      </w:r>
      <w:r w:rsidR="00734B7C" w:rsidRPr="00945EF8">
        <w:rPr>
          <w:rFonts w:ascii="Calibri" w:hAnsi="Calibri" w:cs="Helvetica"/>
          <w:sz w:val="24"/>
          <w:szCs w:val="24"/>
          <w:lang w:val="fr-FR"/>
        </w:rPr>
        <w:t xml:space="preserve">orme </w:t>
      </w:r>
      <w:r w:rsidR="007523A3" w:rsidRPr="00945EF8">
        <w:rPr>
          <w:rFonts w:ascii="Calibri" w:hAnsi="Calibri" w:cs="Helvetica"/>
          <w:sz w:val="24"/>
          <w:szCs w:val="24"/>
          <w:lang w:val="fr-FR"/>
        </w:rPr>
        <w:t>de plaidoyer de</w:t>
      </w:r>
      <w:r w:rsidR="007523A3">
        <w:rPr>
          <w:rFonts w:ascii="Calibri" w:hAnsi="Calibri" w:cs="Helvetica"/>
          <w:sz w:val="24"/>
          <w:szCs w:val="24"/>
          <w:lang w:val="fr-FR"/>
        </w:rPr>
        <w:t>s</w:t>
      </w:r>
      <w:r w:rsidR="007523A3" w:rsidRPr="00945EF8">
        <w:rPr>
          <w:rFonts w:ascii="Calibri" w:hAnsi="Calibri" w:cs="Helvetica"/>
          <w:sz w:val="24"/>
          <w:szCs w:val="24"/>
          <w:lang w:val="fr-FR"/>
        </w:rPr>
        <w:t xml:space="preserve"> district</w:t>
      </w:r>
      <w:r w:rsidR="007523A3">
        <w:rPr>
          <w:rFonts w:ascii="Calibri" w:hAnsi="Calibri" w:cs="Helvetica"/>
          <w:sz w:val="24"/>
          <w:szCs w:val="24"/>
          <w:lang w:val="fr-FR"/>
        </w:rPr>
        <w:t>s</w:t>
      </w:r>
      <w:r w:rsidR="00B40253" w:rsidRPr="00945EF8">
        <w:rPr>
          <w:rFonts w:ascii="Calibri" w:hAnsi="Calibri" w:cs="Helvetica"/>
          <w:sz w:val="24"/>
          <w:szCs w:val="24"/>
          <w:lang w:val="fr-FR"/>
        </w:rPr>
        <w:t xml:space="preserve">. </w:t>
      </w:r>
      <w:r w:rsidR="000125E9" w:rsidRPr="000125E9">
        <w:rPr>
          <w:rFonts w:ascii="Calibri" w:hAnsi="Calibri" w:cs="Helvetica"/>
          <w:sz w:val="24"/>
          <w:szCs w:val="24"/>
          <w:lang w:val="fr-FR"/>
        </w:rPr>
        <w:t>Ces deux structures ont été créées pour coordonner et diriger les activités de plaidoyer à leurs niveaux respectifs.</w:t>
      </w:r>
      <w:r w:rsidR="000125E9" w:rsidRPr="000125E9" w:rsidDel="000125E9">
        <w:rPr>
          <w:rFonts w:ascii="Calibri" w:hAnsi="Calibri" w:cs="Helvetica"/>
          <w:sz w:val="24"/>
          <w:szCs w:val="24"/>
          <w:lang w:val="fr-FR"/>
        </w:rPr>
        <w:t xml:space="preserve"> </w:t>
      </w:r>
      <w:r w:rsidR="00B40253" w:rsidRPr="00945EF8">
        <w:rPr>
          <w:rFonts w:ascii="Calibri" w:hAnsi="Calibri" w:cs="Helvetica"/>
          <w:sz w:val="24"/>
          <w:szCs w:val="24"/>
          <w:lang w:val="fr-FR"/>
        </w:rPr>
        <w:t xml:space="preserve"> </w:t>
      </w:r>
    </w:p>
    <w:p w:rsidR="00627E4D" w:rsidRPr="00945EF8" w:rsidRDefault="00627E4D" w:rsidP="00E0183C">
      <w:pPr>
        <w:pStyle w:val="NormalWeb"/>
        <w:shd w:val="clear" w:color="auto" w:fill="FFFFFF"/>
        <w:spacing w:before="0" w:beforeAutospacing="0" w:after="90" w:afterAutospacing="0"/>
        <w:rPr>
          <w:rFonts w:ascii="Calibri" w:hAnsi="Calibri" w:cs="Helvetica"/>
          <w:lang w:val="fr-FR"/>
        </w:rPr>
      </w:pPr>
    </w:p>
    <w:p w:rsidR="0085565A" w:rsidRPr="00945EF8" w:rsidRDefault="00F16D3D" w:rsidP="00E0183C">
      <w:pPr>
        <w:pStyle w:val="NormalWeb"/>
        <w:shd w:val="clear" w:color="auto" w:fill="FFFFFF"/>
        <w:spacing w:before="0" w:beforeAutospacing="0" w:after="90" w:afterAutospacing="0"/>
        <w:rPr>
          <w:rFonts w:ascii="Calibri" w:hAnsi="Calibri" w:cs="Helvetica"/>
          <w:b/>
          <w:lang w:val="fr-FR"/>
        </w:rPr>
      </w:pPr>
      <w:r w:rsidRPr="00945EF8">
        <w:rPr>
          <w:rFonts w:ascii="Calibri" w:hAnsi="Calibri" w:cs="Helvetica"/>
          <w:b/>
          <w:lang w:val="fr-FR"/>
        </w:rPr>
        <w:t xml:space="preserve">Principales </w:t>
      </w:r>
      <w:r w:rsidR="00734B7C">
        <w:rPr>
          <w:rFonts w:ascii="Calibri" w:hAnsi="Calibri" w:cs="Helvetica"/>
          <w:b/>
          <w:lang w:val="fr-FR"/>
        </w:rPr>
        <w:t>r</w:t>
      </w:r>
      <w:r w:rsidR="00734B7C" w:rsidRPr="00945EF8">
        <w:rPr>
          <w:rFonts w:ascii="Calibri" w:hAnsi="Calibri" w:cs="Helvetica"/>
          <w:b/>
          <w:lang w:val="fr-FR"/>
        </w:rPr>
        <w:t xml:space="preserve">éalisations </w:t>
      </w:r>
      <w:r w:rsidRPr="00945EF8">
        <w:rPr>
          <w:rFonts w:ascii="Calibri" w:hAnsi="Calibri" w:cs="Helvetica"/>
          <w:b/>
          <w:lang w:val="fr-FR"/>
        </w:rPr>
        <w:t xml:space="preserve">de </w:t>
      </w:r>
      <w:r w:rsidR="00053DB4" w:rsidRPr="00945EF8">
        <w:rPr>
          <w:rFonts w:ascii="Calibri" w:hAnsi="Calibri" w:cs="Helvetica"/>
          <w:b/>
          <w:lang w:val="fr-FR"/>
        </w:rPr>
        <w:t xml:space="preserve">l’Alliance pour </w:t>
      </w:r>
      <w:r w:rsidR="00734B7C">
        <w:rPr>
          <w:rFonts w:ascii="Calibri" w:hAnsi="Calibri" w:cs="Helvetica"/>
          <w:b/>
          <w:lang w:val="fr-FR"/>
        </w:rPr>
        <w:t xml:space="preserve">l’action </w:t>
      </w:r>
      <w:r w:rsidR="00053DB4">
        <w:rPr>
          <w:rFonts w:ascii="Calibri" w:hAnsi="Calibri" w:cs="Helvetica"/>
          <w:b/>
          <w:lang w:val="fr-FR"/>
        </w:rPr>
        <w:t xml:space="preserve">de la </w:t>
      </w:r>
      <w:r w:rsidR="00734B7C">
        <w:rPr>
          <w:rFonts w:ascii="Calibri" w:hAnsi="Calibri" w:cs="Helvetica"/>
          <w:b/>
          <w:lang w:val="fr-FR"/>
        </w:rPr>
        <w:t>jeunesse</w:t>
      </w:r>
      <w:r w:rsidR="00734B7C" w:rsidRPr="00945EF8">
        <w:rPr>
          <w:rFonts w:ascii="Calibri" w:hAnsi="Calibri" w:cs="Helvetica"/>
          <w:b/>
          <w:lang w:val="fr-FR"/>
        </w:rPr>
        <w:t xml:space="preserve"> </w:t>
      </w:r>
    </w:p>
    <w:p w:rsidR="00395BBF" w:rsidRPr="00945EF8" w:rsidRDefault="009016CB" w:rsidP="00E0183C">
      <w:pPr>
        <w:pStyle w:val="NormalWeb"/>
        <w:shd w:val="clear" w:color="auto" w:fill="FFFFFF"/>
        <w:spacing w:before="0" w:beforeAutospacing="0" w:after="90" w:afterAutospacing="0"/>
        <w:rPr>
          <w:rFonts w:ascii="Calibri" w:hAnsi="Calibri" w:cs="Helvetica"/>
          <w:lang w:val="fr-FR"/>
        </w:rPr>
      </w:pPr>
      <w:r w:rsidRPr="00945EF8">
        <w:rPr>
          <w:rFonts w:ascii="Calibri" w:hAnsi="Calibri" w:cs="Helvetica"/>
          <w:lang w:val="fr-FR"/>
        </w:rPr>
        <w:t xml:space="preserve">Depuis sa </w:t>
      </w:r>
      <w:r>
        <w:rPr>
          <w:rFonts w:ascii="Calibri" w:hAnsi="Calibri" w:cs="Helvetica"/>
          <w:lang w:val="fr-FR"/>
        </w:rPr>
        <w:t>création</w:t>
      </w:r>
      <w:r w:rsidRPr="00945EF8">
        <w:rPr>
          <w:rFonts w:ascii="Calibri" w:hAnsi="Calibri" w:cs="Helvetica"/>
          <w:lang w:val="fr-FR"/>
        </w:rPr>
        <w:t xml:space="preserve">, </w:t>
      </w:r>
      <w:r w:rsidR="0080317C">
        <w:rPr>
          <w:rFonts w:ascii="Calibri" w:hAnsi="Calibri" w:cs="Helvetica"/>
          <w:lang w:val="fr-FR"/>
        </w:rPr>
        <w:t>l</w:t>
      </w:r>
      <w:r w:rsidR="006E144A">
        <w:rPr>
          <w:rFonts w:ascii="Calibri" w:hAnsi="Calibri" w:cs="Helvetica"/>
          <w:lang w:val="fr-FR"/>
        </w:rPr>
        <w:t>’AAJ</w:t>
      </w:r>
      <w:r w:rsidRPr="00945EF8">
        <w:rPr>
          <w:rFonts w:ascii="Calibri" w:hAnsi="Calibri" w:cs="Helvetica"/>
          <w:lang w:val="fr-FR"/>
        </w:rPr>
        <w:t xml:space="preserve"> a </w:t>
      </w:r>
      <w:r>
        <w:rPr>
          <w:rFonts w:ascii="Calibri" w:hAnsi="Calibri" w:cs="Helvetica"/>
          <w:lang w:val="fr-FR"/>
        </w:rPr>
        <w:t>accompli des actions</w:t>
      </w:r>
      <w:r w:rsidRPr="00945EF8">
        <w:rPr>
          <w:rFonts w:ascii="Calibri" w:hAnsi="Calibri" w:cs="Helvetica"/>
          <w:lang w:val="fr-FR"/>
        </w:rPr>
        <w:t xml:space="preserve"> remarquables, notamment</w:t>
      </w:r>
      <w:r w:rsidR="006D573D">
        <w:rPr>
          <w:rFonts w:ascii="Calibri" w:hAnsi="Calibri" w:cs="Helvetica"/>
          <w:lang w:val="fr-FR"/>
        </w:rPr>
        <w:t xml:space="preserve"> </w:t>
      </w:r>
      <w:r w:rsidRPr="00945EF8">
        <w:rPr>
          <w:rFonts w:ascii="Calibri" w:hAnsi="Calibri" w:cs="Helvetica"/>
          <w:lang w:val="fr-FR"/>
        </w:rPr>
        <w:t xml:space="preserve">: </w:t>
      </w:r>
    </w:p>
    <w:p w:rsidR="00395BBF" w:rsidRPr="00945EF8" w:rsidRDefault="00FC620C" w:rsidP="004D1BEC">
      <w:pPr>
        <w:pStyle w:val="NormalWeb"/>
        <w:numPr>
          <w:ilvl w:val="0"/>
          <w:numId w:val="11"/>
        </w:numPr>
        <w:shd w:val="clear" w:color="auto" w:fill="FFFFFF"/>
        <w:spacing w:before="0" w:beforeAutospacing="0" w:after="90" w:afterAutospacing="0"/>
        <w:ind w:left="1080"/>
        <w:rPr>
          <w:rFonts w:ascii="Calibri" w:hAnsi="Calibri" w:cs="Helvetica"/>
          <w:lang w:val="fr-FR"/>
        </w:rPr>
      </w:pPr>
      <w:r w:rsidRPr="00945EF8">
        <w:rPr>
          <w:rFonts w:ascii="Calibri" w:hAnsi="Calibri"/>
          <w:lang w:val="fr-FR"/>
        </w:rPr>
        <w:t xml:space="preserve">Avec le soutien de l'ONUSIDA, de la Commission </w:t>
      </w:r>
      <w:r w:rsidR="00734B7C">
        <w:rPr>
          <w:rFonts w:ascii="Calibri" w:hAnsi="Calibri"/>
          <w:lang w:val="fr-FR"/>
        </w:rPr>
        <w:t>n</w:t>
      </w:r>
      <w:r w:rsidR="00734B7C" w:rsidRPr="00945EF8">
        <w:rPr>
          <w:rFonts w:ascii="Calibri" w:hAnsi="Calibri"/>
          <w:lang w:val="fr-FR"/>
        </w:rPr>
        <w:t xml:space="preserve">ationale </w:t>
      </w:r>
      <w:r w:rsidRPr="00945EF8">
        <w:rPr>
          <w:rFonts w:ascii="Calibri" w:hAnsi="Calibri"/>
          <w:lang w:val="fr-FR"/>
        </w:rPr>
        <w:t xml:space="preserve">sur le </w:t>
      </w:r>
      <w:r w:rsidR="00DD3174">
        <w:rPr>
          <w:rFonts w:ascii="Calibri" w:hAnsi="Calibri"/>
          <w:lang w:val="fr-FR"/>
        </w:rPr>
        <w:t>s</w:t>
      </w:r>
      <w:r w:rsidR="00DD3174" w:rsidRPr="00945EF8">
        <w:rPr>
          <w:rFonts w:ascii="Calibri" w:hAnsi="Calibri"/>
          <w:lang w:val="fr-FR"/>
        </w:rPr>
        <w:t xml:space="preserve">ida </w:t>
      </w:r>
      <w:r w:rsidRPr="00945EF8">
        <w:rPr>
          <w:rFonts w:ascii="Calibri" w:hAnsi="Calibri"/>
          <w:lang w:val="fr-FR"/>
        </w:rPr>
        <w:t xml:space="preserve">et d'autres partenaires, </w:t>
      </w:r>
      <w:r w:rsidR="00896AD6">
        <w:rPr>
          <w:rFonts w:ascii="Calibri" w:hAnsi="Calibri"/>
          <w:lang w:val="fr-FR"/>
        </w:rPr>
        <w:t>l</w:t>
      </w:r>
      <w:r w:rsidR="006E144A">
        <w:rPr>
          <w:rFonts w:ascii="Calibri" w:hAnsi="Calibri"/>
          <w:lang w:val="fr-FR"/>
        </w:rPr>
        <w:t>’AAJ</w:t>
      </w:r>
      <w:r w:rsidRPr="00945EF8">
        <w:rPr>
          <w:rFonts w:ascii="Calibri" w:hAnsi="Calibri"/>
          <w:lang w:val="fr-FR"/>
        </w:rPr>
        <w:t xml:space="preserve"> a élaboré une charte des jeunes du Malawi sur la résolution 90-90-90</w:t>
      </w:r>
      <w:r w:rsidR="00395BBF" w:rsidRPr="00945EF8">
        <w:rPr>
          <w:rFonts w:ascii="Calibri" w:hAnsi="Calibri"/>
          <w:lang w:val="fr-FR"/>
        </w:rPr>
        <w:t xml:space="preserve">. </w:t>
      </w:r>
      <w:r w:rsidR="00391F01" w:rsidRPr="00945EF8">
        <w:rPr>
          <w:rFonts w:ascii="Calibri" w:hAnsi="Calibri"/>
          <w:lang w:val="fr-FR"/>
        </w:rPr>
        <w:t xml:space="preserve">La </w:t>
      </w:r>
      <w:r w:rsidR="002303E1">
        <w:rPr>
          <w:rFonts w:ascii="Calibri" w:hAnsi="Calibri"/>
          <w:lang w:val="fr-FR"/>
        </w:rPr>
        <w:t>c</w:t>
      </w:r>
      <w:r w:rsidR="002303E1" w:rsidRPr="00945EF8">
        <w:rPr>
          <w:rFonts w:ascii="Calibri" w:hAnsi="Calibri"/>
          <w:lang w:val="fr-FR"/>
        </w:rPr>
        <w:t xml:space="preserve">harte </w:t>
      </w:r>
      <w:r w:rsidR="00391F01" w:rsidRPr="00945EF8">
        <w:rPr>
          <w:rFonts w:ascii="Calibri" w:hAnsi="Calibri"/>
          <w:lang w:val="fr-FR"/>
        </w:rPr>
        <w:t xml:space="preserve">a été lancée </w:t>
      </w:r>
      <w:r w:rsidR="00391F01">
        <w:rPr>
          <w:rFonts w:ascii="Calibri" w:hAnsi="Calibri"/>
          <w:lang w:val="fr-FR"/>
        </w:rPr>
        <w:t xml:space="preserve">au </w:t>
      </w:r>
      <w:r w:rsidR="00734B7C">
        <w:rPr>
          <w:rFonts w:ascii="Calibri" w:hAnsi="Calibri"/>
          <w:lang w:val="fr-FR"/>
        </w:rPr>
        <w:t>palais présidentiel</w:t>
      </w:r>
      <w:r w:rsidR="00391F01" w:rsidRPr="00945EF8">
        <w:rPr>
          <w:rFonts w:ascii="Calibri" w:hAnsi="Calibri"/>
          <w:lang w:val="fr-FR"/>
        </w:rPr>
        <w:t xml:space="preserve">, où la </w:t>
      </w:r>
      <w:r w:rsidR="00391F01">
        <w:rPr>
          <w:rFonts w:ascii="Calibri" w:hAnsi="Calibri"/>
          <w:lang w:val="fr-FR"/>
        </w:rPr>
        <w:t>P</w:t>
      </w:r>
      <w:r w:rsidR="00391F01" w:rsidRPr="00945EF8">
        <w:rPr>
          <w:rFonts w:ascii="Calibri" w:hAnsi="Calibri"/>
          <w:lang w:val="fr-FR"/>
        </w:rPr>
        <w:t xml:space="preserve">remière </w:t>
      </w:r>
      <w:r w:rsidR="00424DB7">
        <w:rPr>
          <w:rFonts w:ascii="Calibri" w:hAnsi="Calibri"/>
          <w:lang w:val="fr-FR"/>
        </w:rPr>
        <w:t>d</w:t>
      </w:r>
      <w:r w:rsidR="00391F01" w:rsidRPr="00945EF8">
        <w:rPr>
          <w:rFonts w:ascii="Calibri" w:hAnsi="Calibri"/>
          <w:lang w:val="fr-FR"/>
        </w:rPr>
        <w:t>ame de la République du Malawi était l'invitée d'honneur</w:t>
      </w:r>
      <w:r w:rsidR="00395BBF" w:rsidRPr="00945EF8">
        <w:rPr>
          <w:rFonts w:ascii="Calibri" w:hAnsi="Calibri"/>
          <w:lang w:val="fr-FR"/>
        </w:rPr>
        <w:t xml:space="preserve">. </w:t>
      </w:r>
      <w:r w:rsidR="00781512" w:rsidRPr="00945EF8">
        <w:rPr>
          <w:rFonts w:ascii="Calibri" w:hAnsi="Calibri"/>
          <w:lang w:val="fr-FR"/>
        </w:rPr>
        <w:t xml:space="preserve">En collaboration avec le Conseil </w:t>
      </w:r>
      <w:r w:rsidR="002303E1">
        <w:rPr>
          <w:rFonts w:ascii="Calibri" w:hAnsi="Calibri"/>
          <w:lang w:val="fr-FR"/>
        </w:rPr>
        <w:t>n</w:t>
      </w:r>
      <w:r w:rsidR="002303E1" w:rsidRPr="00945EF8">
        <w:rPr>
          <w:rFonts w:ascii="Calibri" w:hAnsi="Calibri"/>
          <w:lang w:val="fr-FR"/>
        </w:rPr>
        <w:t xml:space="preserve">ational </w:t>
      </w:r>
      <w:r w:rsidR="00781512" w:rsidRPr="00945EF8">
        <w:rPr>
          <w:rFonts w:ascii="Calibri" w:hAnsi="Calibri"/>
          <w:lang w:val="fr-FR"/>
        </w:rPr>
        <w:t xml:space="preserve">de la </w:t>
      </w:r>
      <w:r w:rsidR="002303E1">
        <w:rPr>
          <w:rFonts w:ascii="Calibri" w:hAnsi="Calibri"/>
          <w:lang w:val="fr-FR"/>
        </w:rPr>
        <w:t>j</w:t>
      </w:r>
      <w:r w:rsidR="002303E1" w:rsidRPr="00945EF8">
        <w:rPr>
          <w:rFonts w:ascii="Calibri" w:hAnsi="Calibri"/>
          <w:lang w:val="fr-FR"/>
        </w:rPr>
        <w:t xml:space="preserve">eunesse </w:t>
      </w:r>
      <w:r w:rsidR="00781512" w:rsidRPr="00945EF8">
        <w:rPr>
          <w:rFonts w:ascii="Calibri" w:hAnsi="Calibri"/>
          <w:lang w:val="fr-FR"/>
        </w:rPr>
        <w:t xml:space="preserve">du Malawi, un plan de travail d'accompagnement a été élaboré pour veiller à ce que la </w:t>
      </w:r>
      <w:r w:rsidR="002303E1">
        <w:rPr>
          <w:rFonts w:ascii="Calibri" w:hAnsi="Calibri"/>
          <w:lang w:val="fr-FR"/>
        </w:rPr>
        <w:t>c</w:t>
      </w:r>
      <w:r w:rsidR="002303E1" w:rsidRPr="00945EF8">
        <w:rPr>
          <w:rFonts w:ascii="Calibri" w:hAnsi="Calibri"/>
          <w:lang w:val="fr-FR"/>
        </w:rPr>
        <w:t xml:space="preserve">harte </w:t>
      </w:r>
      <w:r w:rsidR="00781512" w:rsidRPr="00945EF8">
        <w:rPr>
          <w:rFonts w:ascii="Calibri" w:hAnsi="Calibri"/>
          <w:lang w:val="fr-FR"/>
        </w:rPr>
        <w:t>soit mise en œuvre et institutionnalisée dans les organisations de jeunesse</w:t>
      </w:r>
      <w:r w:rsidR="00395BBF" w:rsidRPr="00945EF8">
        <w:rPr>
          <w:rFonts w:ascii="Calibri" w:hAnsi="Calibri"/>
          <w:lang w:val="fr-FR"/>
        </w:rPr>
        <w:t>.</w:t>
      </w:r>
      <w:r w:rsidR="007B2B7B">
        <w:rPr>
          <w:rStyle w:val="EndnoteReference"/>
          <w:rFonts w:ascii="Calibri" w:hAnsi="Calibri"/>
        </w:rPr>
        <w:endnoteReference w:id="1"/>
      </w:r>
      <w:r w:rsidR="007B2B7B" w:rsidRPr="00945EF8" w:rsidDel="007B2B7B">
        <w:rPr>
          <w:rStyle w:val="FootnoteReference"/>
          <w:rFonts w:ascii="Calibri" w:hAnsi="Calibri"/>
          <w:lang w:val="fr-FR"/>
        </w:rPr>
        <w:t xml:space="preserve"> </w:t>
      </w:r>
    </w:p>
    <w:p w:rsidR="00A75B40" w:rsidRPr="00945EF8" w:rsidRDefault="006E144A" w:rsidP="004D1BEC">
      <w:pPr>
        <w:pStyle w:val="NormalWeb"/>
        <w:numPr>
          <w:ilvl w:val="0"/>
          <w:numId w:val="11"/>
        </w:numPr>
        <w:shd w:val="clear" w:color="auto" w:fill="FFFFFF"/>
        <w:spacing w:before="0" w:beforeAutospacing="0" w:after="90" w:afterAutospacing="0"/>
        <w:ind w:left="1080"/>
        <w:rPr>
          <w:rFonts w:ascii="Calibri" w:hAnsi="Calibri" w:cs="Helvetica"/>
          <w:lang w:val="fr-FR"/>
        </w:rPr>
      </w:pPr>
      <w:r>
        <w:rPr>
          <w:rFonts w:ascii="Calibri" w:hAnsi="Calibri"/>
          <w:lang w:val="fr-FR"/>
        </w:rPr>
        <w:t>L’AAJ</w:t>
      </w:r>
      <w:r w:rsidR="003C50F4" w:rsidRPr="00945EF8">
        <w:rPr>
          <w:rFonts w:ascii="Calibri" w:hAnsi="Calibri"/>
          <w:lang w:val="fr-FR"/>
        </w:rPr>
        <w:t xml:space="preserve"> a organisé des </w:t>
      </w:r>
      <w:r w:rsidR="003C50F4">
        <w:rPr>
          <w:rFonts w:ascii="Calibri" w:hAnsi="Calibri"/>
          <w:lang w:val="fr-FR"/>
        </w:rPr>
        <w:t xml:space="preserve">séances de </w:t>
      </w:r>
      <w:r w:rsidR="003C50F4" w:rsidRPr="00945EF8">
        <w:rPr>
          <w:rFonts w:ascii="Calibri" w:hAnsi="Calibri"/>
          <w:lang w:val="fr-FR"/>
        </w:rPr>
        <w:t>formation sur les tests de</w:t>
      </w:r>
      <w:r w:rsidR="000650B6">
        <w:rPr>
          <w:rFonts w:ascii="Calibri" w:hAnsi="Calibri"/>
          <w:lang w:val="fr-FR"/>
        </w:rPr>
        <w:t xml:space="preserve"> </w:t>
      </w:r>
      <w:r w:rsidR="003C50F4" w:rsidRPr="00945EF8">
        <w:rPr>
          <w:rFonts w:ascii="Calibri" w:hAnsi="Calibri"/>
          <w:lang w:val="fr-FR"/>
        </w:rPr>
        <w:t xml:space="preserve">charge virale en collaboration avec l’Association </w:t>
      </w:r>
      <w:r w:rsidR="002303E1">
        <w:rPr>
          <w:rFonts w:ascii="Calibri" w:hAnsi="Calibri"/>
          <w:lang w:val="fr-FR"/>
        </w:rPr>
        <w:t>n</w:t>
      </w:r>
      <w:r w:rsidR="002303E1" w:rsidRPr="00945EF8">
        <w:rPr>
          <w:rFonts w:ascii="Calibri" w:hAnsi="Calibri"/>
          <w:lang w:val="fr-FR"/>
        </w:rPr>
        <w:t xml:space="preserve">ationale </w:t>
      </w:r>
      <w:r w:rsidR="003C50F4" w:rsidRPr="00945EF8">
        <w:rPr>
          <w:rFonts w:ascii="Calibri" w:hAnsi="Calibri"/>
          <w:lang w:val="fr-FR"/>
        </w:rPr>
        <w:t xml:space="preserve">des </w:t>
      </w:r>
      <w:r w:rsidR="002303E1">
        <w:rPr>
          <w:rFonts w:ascii="Calibri" w:hAnsi="Calibri"/>
          <w:lang w:val="fr-FR"/>
        </w:rPr>
        <w:t>j</w:t>
      </w:r>
      <w:r w:rsidR="002303E1" w:rsidRPr="00945EF8">
        <w:rPr>
          <w:rFonts w:ascii="Calibri" w:hAnsi="Calibri"/>
          <w:lang w:val="fr-FR"/>
        </w:rPr>
        <w:t xml:space="preserve">eunes </w:t>
      </w:r>
      <w:r w:rsidR="002303E1">
        <w:rPr>
          <w:rFonts w:ascii="Calibri" w:hAnsi="Calibri"/>
          <w:lang w:val="fr-FR"/>
        </w:rPr>
        <w:t>v</w:t>
      </w:r>
      <w:r w:rsidR="002303E1" w:rsidRPr="00945EF8">
        <w:rPr>
          <w:rFonts w:ascii="Calibri" w:hAnsi="Calibri"/>
          <w:lang w:val="fr-FR"/>
        </w:rPr>
        <w:t xml:space="preserve">ivant </w:t>
      </w:r>
      <w:r w:rsidR="003C50F4" w:rsidRPr="00945EF8">
        <w:rPr>
          <w:rFonts w:ascii="Calibri" w:hAnsi="Calibri"/>
          <w:lang w:val="fr-FR"/>
        </w:rPr>
        <w:t xml:space="preserve">avec le </w:t>
      </w:r>
      <w:r w:rsidR="002D6A4E" w:rsidRPr="003C50F4">
        <w:rPr>
          <w:rFonts w:ascii="Calibri" w:hAnsi="Calibri"/>
          <w:lang w:val="fr-FR"/>
        </w:rPr>
        <w:t>VIH.</w:t>
      </w:r>
      <w:r w:rsidR="00C83124" w:rsidRPr="00945EF8">
        <w:rPr>
          <w:rFonts w:ascii="Calibri" w:hAnsi="Calibri"/>
          <w:lang w:val="fr-FR"/>
        </w:rPr>
        <w:t xml:space="preserve"> </w:t>
      </w:r>
      <w:r w:rsidR="00BF54BE" w:rsidRPr="00BF54BE">
        <w:rPr>
          <w:rFonts w:ascii="Calibri" w:hAnsi="Calibri"/>
          <w:lang w:val="fr-FR"/>
        </w:rPr>
        <w:t xml:space="preserve">Les </w:t>
      </w:r>
      <w:r w:rsidR="00BF54BE">
        <w:rPr>
          <w:rFonts w:ascii="Calibri" w:hAnsi="Calibri"/>
          <w:lang w:val="fr-FR"/>
        </w:rPr>
        <w:t xml:space="preserve">séances de </w:t>
      </w:r>
      <w:r w:rsidR="00BF54BE" w:rsidRPr="00BF54BE">
        <w:rPr>
          <w:rFonts w:ascii="Calibri" w:hAnsi="Calibri"/>
          <w:lang w:val="fr-FR"/>
        </w:rPr>
        <w:t>formation ont été complétées par des campagnes médiatiques</w:t>
      </w:r>
      <w:r w:rsidR="006A7843" w:rsidRPr="00945EF8">
        <w:rPr>
          <w:rFonts w:ascii="Calibri" w:hAnsi="Calibri"/>
          <w:lang w:val="fr-FR"/>
        </w:rPr>
        <w:t>.</w:t>
      </w:r>
    </w:p>
    <w:p w:rsidR="005506FB" w:rsidRPr="00945EF8" w:rsidRDefault="006E144A" w:rsidP="004D1BEC">
      <w:pPr>
        <w:pStyle w:val="NormalWeb"/>
        <w:numPr>
          <w:ilvl w:val="0"/>
          <w:numId w:val="11"/>
        </w:numPr>
        <w:shd w:val="clear" w:color="auto" w:fill="FFFFFF"/>
        <w:spacing w:before="0" w:beforeAutospacing="0" w:after="90" w:afterAutospacing="0"/>
        <w:ind w:left="1080"/>
        <w:rPr>
          <w:rFonts w:ascii="Calibri" w:hAnsi="Calibri" w:cs="Helvetica"/>
          <w:lang w:val="fr-FR"/>
        </w:rPr>
      </w:pPr>
      <w:r>
        <w:rPr>
          <w:rFonts w:ascii="Calibri" w:hAnsi="Calibri" w:cs="Helvetica"/>
          <w:lang w:val="fr-FR"/>
        </w:rPr>
        <w:t>L’AAJ</w:t>
      </w:r>
      <w:r w:rsidR="00B530AA" w:rsidRPr="00945EF8">
        <w:rPr>
          <w:rFonts w:ascii="Calibri" w:hAnsi="Calibri" w:cs="Helvetica"/>
          <w:lang w:val="fr-FR"/>
        </w:rPr>
        <w:t xml:space="preserve"> a participé à l’élaboration d’une boîte à outils de plaidoyer pour les adolescents puis, avec </w:t>
      </w:r>
      <w:r w:rsidR="00884768">
        <w:rPr>
          <w:rFonts w:ascii="Calibri" w:hAnsi="Calibri" w:cs="Helvetica"/>
          <w:lang w:val="fr-FR"/>
        </w:rPr>
        <w:t>l’appui financier</w:t>
      </w:r>
      <w:r w:rsidR="00B530AA" w:rsidRPr="00945EF8">
        <w:rPr>
          <w:rFonts w:ascii="Calibri" w:hAnsi="Calibri" w:cs="Helvetica"/>
          <w:lang w:val="fr-FR"/>
        </w:rPr>
        <w:t xml:space="preserve"> du Partenariat pour la </w:t>
      </w:r>
      <w:r w:rsidR="002303E1">
        <w:rPr>
          <w:rFonts w:ascii="Calibri" w:hAnsi="Calibri" w:cs="Helvetica"/>
          <w:lang w:val="fr-FR"/>
        </w:rPr>
        <w:t>s</w:t>
      </w:r>
      <w:r w:rsidR="002303E1" w:rsidRPr="00945EF8">
        <w:rPr>
          <w:rFonts w:ascii="Calibri" w:hAnsi="Calibri" w:cs="Helvetica"/>
          <w:lang w:val="fr-FR"/>
        </w:rPr>
        <w:t xml:space="preserve">anté </w:t>
      </w:r>
      <w:r w:rsidR="00884768">
        <w:rPr>
          <w:rFonts w:ascii="Calibri" w:hAnsi="Calibri" w:cs="Helvetica"/>
          <w:lang w:val="fr-FR"/>
        </w:rPr>
        <w:t xml:space="preserve">de la </w:t>
      </w:r>
      <w:r w:rsidR="002303E1">
        <w:rPr>
          <w:rFonts w:ascii="Calibri" w:hAnsi="Calibri" w:cs="Helvetica"/>
          <w:lang w:val="fr-FR"/>
        </w:rPr>
        <w:t>mère</w:t>
      </w:r>
      <w:r w:rsidR="00B530AA" w:rsidRPr="00945EF8">
        <w:rPr>
          <w:rFonts w:ascii="Calibri" w:hAnsi="Calibri" w:cs="Helvetica"/>
          <w:lang w:val="fr-FR"/>
        </w:rPr>
        <w:t xml:space="preserve">, </w:t>
      </w:r>
      <w:r w:rsidR="00884768">
        <w:rPr>
          <w:rFonts w:ascii="Calibri" w:hAnsi="Calibri" w:cs="Helvetica"/>
          <w:lang w:val="fr-FR"/>
        </w:rPr>
        <w:t xml:space="preserve">du </w:t>
      </w:r>
      <w:r w:rsidR="002303E1">
        <w:rPr>
          <w:rFonts w:ascii="Calibri" w:hAnsi="Calibri" w:cs="Helvetica"/>
          <w:lang w:val="fr-FR"/>
        </w:rPr>
        <w:t>nouveau</w:t>
      </w:r>
      <w:r w:rsidR="00884768">
        <w:rPr>
          <w:rFonts w:ascii="Calibri" w:hAnsi="Calibri" w:cs="Helvetica"/>
          <w:lang w:val="fr-FR"/>
        </w:rPr>
        <w:t>-</w:t>
      </w:r>
      <w:r w:rsidR="002303E1">
        <w:rPr>
          <w:rFonts w:ascii="Calibri" w:hAnsi="Calibri" w:cs="Helvetica"/>
          <w:lang w:val="fr-FR"/>
        </w:rPr>
        <w:t xml:space="preserve">né </w:t>
      </w:r>
      <w:r w:rsidR="00884768">
        <w:rPr>
          <w:rFonts w:ascii="Calibri" w:hAnsi="Calibri" w:cs="Helvetica"/>
          <w:lang w:val="fr-FR"/>
        </w:rPr>
        <w:t xml:space="preserve">et de </w:t>
      </w:r>
      <w:r w:rsidR="002303E1">
        <w:rPr>
          <w:rFonts w:ascii="Calibri" w:hAnsi="Calibri" w:cs="Helvetica"/>
          <w:lang w:val="fr-FR"/>
        </w:rPr>
        <w:t>l’enfant</w:t>
      </w:r>
      <w:r w:rsidR="00B530AA" w:rsidRPr="00945EF8">
        <w:rPr>
          <w:rFonts w:ascii="Calibri" w:hAnsi="Calibri" w:cs="Helvetica"/>
          <w:lang w:val="fr-FR"/>
        </w:rPr>
        <w:t>, a utilisé cette boîte à outils pour mettre en œuvre certaines activités</w:t>
      </w:r>
      <w:r w:rsidR="00F337E4" w:rsidRPr="00945EF8">
        <w:rPr>
          <w:rFonts w:ascii="Calibri" w:hAnsi="Calibri" w:cs="Helvetica"/>
          <w:lang w:val="fr-FR"/>
        </w:rPr>
        <w:t>.</w:t>
      </w:r>
      <w:r w:rsidR="007B2B7B">
        <w:rPr>
          <w:rStyle w:val="EndnoteReference"/>
          <w:rFonts w:ascii="Calibri" w:hAnsi="Calibri" w:cs="Helvetica"/>
        </w:rPr>
        <w:endnoteReference w:id="2"/>
      </w:r>
      <w:r w:rsidR="00F337E4" w:rsidRPr="00945EF8">
        <w:rPr>
          <w:rFonts w:ascii="Calibri" w:hAnsi="Calibri" w:cs="Helvetica"/>
          <w:lang w:val="fr-FR"/>
        </w:rPr>
        <w:t xml:space="preserve"> </w:t>
      </w:r>
      <w:r w:rsidR="00430602" w:rsidRPr="00430602">
        <w:rPr>
          <w:rFonts w:ascii="Calibri" w:hAnsi="Calibri" w:cs="Helvetica"/>
          <w:lang w:val="fr-FR"/>
        </w:rPr>
        <w:t xml:space="preserve">Par exemple, </w:t>
      </w:r>
      <w:r w:rsidR="0042077E">
        <w:rPr>
          <w:rFonts w:ascii="Calibri" w:hAnsi="Calibri" w:cs="Helvetica"/>
          <w:lang w:val="fr-FR"/>
        </w:rPr>
        <w:t>l</w:t>
      </w:r>
      <w:r>
        <w:rPr>
          <w:rFonts w:ascii="Calibri" w:hAnsi="Calibri" w:cs="Helvetica"/>
          <w:lang w:val="fr-FR"/>
        </w:rPr>
        <w:t>’AAJ</w:t>
      </w:r>
      <w:r w:rsidR="00430602" w:rsidRPr="00430602">
        <w:rPr>
          <w:rFonts w:ascii="Calibri" w:hAnsi="Calibri" w:cs="Helvetica"/>
          <w:lang w:val="fr-FR"/>
        </w:rPr>
        <w:t xml:space="preserve"> a identifié des lacunes dans les politiques, les lois et les données sur les adolescents et les jeunes</w:t>
      </w:r>
      <w:r w:rsidR="00E87E30" w:rsidRPr="00945EF8">
        <w:rPr>
          <w:rFonts w:ascii="Calibri" w:hAnsi="Calibri" w:cs="Helvetica"/>
          <w:lang w:val="fr-FR"/>
        </w:rPr>
        <w:t xml:space="preserve">. </w:t>
      </w:r>
      <w:r w:rsidR="00C46E64" w:rsidRPr="00C46E64">
        <w:rPr>
          <w:rFonts w:ascii="Calibri" w:hAnsi="Calibri" w:cs="Helvetica"/>
          <w:lang w:val="fr-FR"/>
        </w:rPr>
        <w:t xml:space="preserve">Sur la base de ses conclusions, </w:t>
      </w:r>
      <w:r w:rsidR="00040A87">
        <w:rPr>
          <w:rFonts w:ascii="Calibri" w:hAnsi="Calibri" w:cs="Helvetica"/>
          <w:lang w:val="fr-FR"/>
        </w:rPr>
        <w:lastRenderedPageBreak/>
        <w:t>elle</w:t>
      </w:r>
      <w:r w:rsidR="00040A87" w:rsidRPr="00C46E64">
        <w:rPr>
          <w:rFonts w:ascii="Calibri" w:hAnsi="Calibri" w:cs="Helvetica"/>
          <w:lang w:val="fr-FR"/>
        </w:rPr>
        <w:t xml:space="preserve"> </w:t>
      </w:r>
      <w:r w:rsidR="00C46E64" w:rsidRPr="00C46E64">
        <w:rPr>
          <w:rFonts w:ascii="Calibri" w:hAnsi="Calibri" w:cs="Helvetica"/>
          <w:lang w:val="fr-FR"/>
        </w:rPr>
        <w:t>a entamé une mission de plaidoyer pour fixer à 13 ans l'âge du consentement pour l'accès aux services de santé sexuelle et reproductive</w:t>
      </w:r>
      <w:r w:rsidR="00E87E30" w:rsidRPr="00945EF8">
        <w:rPr>
          <w:rFonts w:ascii="Calibri" w:hAnsi="Calibri" w:cs="Helvetica"/>
          <w:lang w:val="fr-FR"/>
        </w:rPr>
        <w:t>.</w:t>
      </w:r>
      <w:r w:rsidR="007B2B7B">
        <w:rPr>
          <w:rStyle w:val="EndnoteReference"/>
          <w:rFonts w:ascii="Calibri" w:hAnsi="Calibri" w:cs="Helvetica"/>
        </w:rPr>
        <w:endnoteReference w:id="3"/>
      </w:r>
      <w:r w:rsidR="00C46E64">
        <w:rPr>
          <w:rFonts w:ascii="Calibri" w:hAnsi="Calibri" w:cs="Helvetica"/>
          <w:lang w:val="fr-FR"/>
        </w:rPr>
        <w:t xml:space="preserve"> </w:t>
      </w:r>
    </w:p>
    <w:p w:rsidR="000E1C7B" w:rsidRPr="00945EF8" w:rsidRDefault="000E1C7B" w:rsidP="00E0183C">
      <w:pPr>
        <w:pStyle w:val="NormalWeb"/>
        <w:shd w:val="clear" w:color="auto" w:fill="FFFFFF"/>
        <w:spacing w:before="0" w:beforeAutospacing="0" w:after="90" w:afterAutospacing="0"/>
        <w:ind w:left="720"/>
        <w:rPr>
          <w:rFonts w:ascii="Calibri" w:hAnsi="Calibri" w:cs="Helvetica"/>
          <w:lang w:val="fr-FR"/>
        </w:rPr>
      </w:pPr>
    </w:p>
    <w:p w:rsidR="000E1C7B" w:rsidRPr="00945EF8" w:rsidRDefault="002A6577" w:rsidP="00E0183C">
      <w:pPr>
        <w:pStyle w:val="NormalWeb"/>
        <w:shd w:val="clear" w:color="auto" w:fill="FFFFFF"/>
        <w:spacing w:before="0" w:beforeAutospacing="0" w:after="90" w:afterAutospacing="0"/>
        <w:rPr>
          <w:rFonts w:ascii="Calibri" w:hAnsi="Calibri" w:cs="Helvetica"/>
          <w:b/>
          <w:lang w:val="fr-FR"/>
        </w:rPr>
      </w:pPr>
      <w:r>
        <w:rPr>
          <w:rFonts w:ascii="Calibri" w:hAnsi="Calibri" w:cs="Helvetica"/>
          <w:b/>
          <w:lang w:val="fr-FR"/>
        </w:rPr>
        <w:t>Défis</w:t>
      </w:r>
      <w:r w:rsidR="008A3EEB" w:rsidRPr="00945EF8">
        <w:rPr>
          <w:rFonts w:ascii="Calibri" w:hAnsi="Calibri" w:cs="Helvetica"/>
          <w:b/>
          <w:lang w:val="fr-FR"/>
        </w:rPr>
        <w:t xml:space="preserve"> de </w:t>
      </w:r>
      <w:r w:rsidR="00C55399">
        <w:rPr>
          <w:rFonts w:ascii="Calibri" w:hAnsi="Calibri" w:cs="Helvetica"/>
          <w:b/>
          <w:lang w:val="fr-FR"/>
        </w:rPr>
        <w:t>l</w:t>
      </w:r>
      <w:r w:rsidR="006E144A">
        <w:rPr>
          <w:rFonts w:ascii="Calibri" w:hAnsi="Calibri" w:cs="Helvetica"/>
          <w:b/>
          <w:lang w:val="fr-FR"/>
        </w:rPr>
        <w:t>’AAJ</w:t>
      </w:r>
      <w:r w:rsidR="008A3EEB" w:rsidRPr="00945EF8">
        <w:rPr>
          <w:rFonts w:ascii="Calibri" w:hAnsi="Calibri" w:cs="Helvetica"/>
          <w:b/>
          <w:lang w:val="fr-FR"/>
        </w:rPr>
        <w:t xml:space="preserve"> </w:t>
      </w:r>
      <w:r w:rsidR="002303E1">
        <w:rPr>
          <w:rFonts w:ascii="Calibri" w:hAnsi="Calibri" w:cs="Helvetica"/>
          <w:b/>
          <w:lang w:val="fr-FR"/>
        </w:rPr>
        <w:t>selon</w:t>
      </w:r>
      <w:r w:rsidR="002303E1" w:rsidRPr="00945EF8">
        <w:rPr>
          <w:rFonts w:ascii="Calibri" w:hAnsi="Calibri" w:cs="Helvetica"/>
          <w:b/>
          <w:lang w:val="fr-FR"/>
        </w:rPr>
        <w:t xml:space="preserve"> </w:t>
      </w:r>
      <w:r w:rsidR="008A3EEB" w:rsidRPr="00945EF8">
        <w:rPr>
          <w:rFonts w:ascii="Calibri" w:hAnsi="Calibri" w:cs="Helvetica"/>
          <w:b/>
          <w:lang w:val="fr-FR"/>
        </w:rPr>
        <w:t>l'</w:t>
      </w:r>
      <w:r w:rsidR="002303E1">
        <w:rPr>
          <w:rFonts w:ascii="Calibri" w:hAnsi="Calibri" w:cs="Calibri"/>
          <w:b/>
          <w:lang w:val="fr-FR"/>
        </w:rPr>
        <w:t>é</w:t>
      </w:r>
      <w:r w:rsidR="008A3EEB" w:rsidRPr="00945EF8">
        <w:rPr>
          <w:rFonts w:ascii="Calibri" w:hAnsi="Calibri" w:cs="Helvetica"/>
          <w:b/>
          <w:lang w:val="fr-FR"/>
        </w:rPr>
        <w:t xml:space="preserve">valuation de </w:t>
      </w:r>
      <w:r w:rsidR="002303E1" w:rsidRPr="00945EF8">
        <w:rPr>
          <w:rFonts w:ascii="Calibri" w:hAnsi="Calibri" w:cs="Helvetica"/>
          <w:b/>
          <w:lang w:val="fr-FR"/>
        </w:rPr>
        <w:t>l'</w:t>
      </w:r>
      <w:r w:rsidR="002303E1">
        <w:rPr>
          <w:rFonts w:ascii="Calibri" w:hAnsi="Calibri" w:cs="Helvetica"/>
          <w:b/>
          <w:lang w:val="fr-FR"/>
        </w:rPr>
        <w:t>a</w:t>
      </w:r>
      <w:r w:rsidR="002303E1" w:rsidRPr="00945EF8">
        <w:rPr>
          <w:rFonts w:ascii="Calibri" w:hAnsi="Calibri" w:cs="Helvetica"/>
          <w:b/>
          <w:lang w:val="fr-FR"/>
        </w:rPr>
        <w:t>uteur</w:t>
      </w:r>
    </w:p>
    <w:p w:rsidR="004C752B" w:rsidRPr="00945EF8" w:rsidRDefault="0015440F" w:rsidP="004D1BEC">
      <w:pPr>
        <w:pStyle w:val="NormalWeb"/>
        <w:shd w:val="clear" w:color="auto" w:fill="FFFFFF"/>
        <w:spacing w:before="0" w:beforeAutospacing="0" w:after="90" w:afterAutospacing="0"/>
        <w:rPr>
          <w:rFonts w:ascii="Calibri" w:hAnsi="Calibri" w:cs="Helvetica"/>
          <w:lang w:val="fr-FR"/>
        </w:rPr>
      </w:pPr>
      <w:r w:rsidRPr="00945EF8">
        <w:rPr>
          <w:rFonts w:ascii="Calibri" w:hAnsi="Calibri" w:cs="Helvetica"/>
          <w:lang w:val="fr-FR"/>
        </w:rPr>
        <w:t>Selon l’éval</w:t>
      </w:r>
      <w:r>
        <w:rPr>
          <w:rFonts w:ascii="Calibri" w:hAnsi="Calibri" w:cs="Helvetica"/>
          <w:lang w:val="fr-FR"/>
        </w:rPr>
        <w:t xml:space="preserve">uation faite par </w:t>
      </w:r>
      <w:r w:rsidRPr="00945EF8">
        <w:rPr>
          <w:rFonts w:ascii="Calibri" w:hAnsi="Calibri" w:cs="Helvetica"/>
          <w:lang w:val="fr-FR"/>
        </w:rPr>
        <w:t xml:space="preserve">l’auteur de l’étude de cas, </w:t>
      </w:r>
      <w:r w:rsidR="00C55399">
        <w:rPr>
          <w:rFonts w:ascii="Calibri" w:hAnsi="Calibri" w:cs="Helvetica"/>
          <w:lang w:val="fr-FR"/>
        </w:rPr>
        <w:t>l</w:t>
      </w:r>
      <w:r w:rsidR="006E144A">
        <w:rPr>
          <w:rFonts w:ascii="Calibri" w:hAnsi="Calibri" w:cs="Helvetica"/>
          <w:lang w:val="fr-FR"/>
        </w:rPr>
        <w:t>’AAJ</w:t>
      </w:r>
      <w:r w:rsidRPr="00945EF8">
        <w:rPr>
          <w:rFonts w:ascii="Calibri" w:hAnsi="Calibri" w:cs="Helvetica"/>
          <w:lang w:val="fr-FR"/>
        </w:rPr>
        <w:t xml:space="preserve"> pourrait renforcer son organisation et </w:t>
      </w:r>
      <w:r w:rsidR="00DE7FD7">
        <w:rPr>
          <w:rFonts w:ascii="Calibri" w:hAnsi="Calibri" w:cs="Helvetica"/>
          <w:lang w:val="fr-FR"/>
        </w:rPr>
        <w:t>sa capacité de</w:t>
      </w:r>
      <w:r w:rsidR="00DE7FD7" w:rsidRPr="00945EF8">
        <w:rPr>
          <w:rFonts w:ascii="Calibri" w:hAnsi="Calibri" w:cs="Helvetica"/>
          <w:lang w:val="fr-FR"/>
        </w:rPr>
        <w:t xml:space="preserve"> </w:t>
      </w:r>
      <w:r w:rsidRPr="00945EF8">
        <w:rPr>
          <w:rFonts w:ascii="Calibri" w:hAnsi="Calibri" w:cs="Helvetica"/>
          <w:lang w:val="fr-FR"/>
        </w:rPr>
        <w:t>plaidoyer en prenant les mesures suivantes</w:t>
      </w:r>
      <w:r>
        <w:rPr>
          <w:rFonts w:ascii="Calibri" w:hAnsi="Calibri" w:cs="Helvetica"/>
          <w:lang w:val="fr-FR"/>
        </w:rPr>
        <w:t xml:space="preserve"> </w:t>
      </w:r>
      <w:r w:rsidR="004C752B" w:rsidRPr="00945EF8">
        <w:rPr>
          <w:rFonts w:ascii="Calibri" w:hAnsi="Calibri" w:cs="Helvetica"/>
          <w:lang w:val="fr-FR"/>
        </w:rPr>
        <w:t>:</w:t>
      </w:r>
    </w:p>
    <w:p w:rsidR="005A2DFA" w:rsidRPr="00945EF8" w:rsidRDefault="00CF2FF0" w:rsidP="004D1BEC">
      <w:pPr>
        <w:pStyle w:val="NormalWeb"/>
        <w:numPr>
          <w:ilvl w:val="0"/>
          <w:numId w:val="13"/>
        </w:numPr>
        <w:shd w:val="clear" w:color="auto" w:fill="FFFFFF"/>
        <w:spacing w:before="0" w:beforeAutospacing="0" w:after="90" w:afterAutospacing="0"/>
        <w:rPr>
          <w:rFonts w:ascii="Calibri" w:hAnsi="Calibri" w:cs="Helvetica"/>
          <w:lang w:val="fr-FR"/>
        </w:rPr>
      </w:pPr>
      <w:r w:rsidRPr="00945EF8">
        <w:rPr>
          <w:rFonts w:ascii="Calibri" w:hAnsi="Calibri" w:cs="Helvetica"/>
          <w:lang w:val="fr-FR"/>
        </w:rPr>
        <w:t xml:space="preserve">Les efforts visant à établir l'âge de consentement à 13 ans pourraient causer un préjudice non intentionnel dans un environnement </w:t>
      </w:r>
      <w:r w:rsidRPr="004A2A7E">
        <w:rPr>
          <w:rFonts w:ascii="Calibri" w:hAnsi="Calibri" w:cs="Helvetica"/>
          <w:lang w:val="fr-FR"/>
        </w:rPr>
        <w:t>actuelle</w:t>
      </w:r>
      <w:r>
        <w:rPr>
          <w:rFonts w:ascii="Calibri" w:hAnsi="Calibri" w:cs="Helvetica"/>
          <w:lang w:val="fr-FR"/>
        </w:rPr>
        <w:t>ment</w:t>
      </w:r>
      <w:r w:rsidRPr="004A2A7E">
        <w:rPr>
          <w:rFonts w:ascii="Calibri" w:hAnsi="Calibri" w:cs="Helvetica"/>
          <w:lang w:val="fr-FR"/>
        </w:rPr>
        <w:t xml:space="preserve"> </w:t>
      </w:r>
      <w:r w:rsidRPr="00945EF8">
        <w:rPr>
          <w:rFonts w:ascii="Calibri" w:hAnsi="Calibri" w:cs="Helvetica"/>
          <w:i/>
          <w:lang w:val="fr-FR"/>
        </w:rPr>
        <w:t>sans</w:t>
      </w:r>
      <w:r w:rsidRPr="00945EF8">
        <w:rPr>
          <w:rFonts w:ascii="Calibri" w:hAnsi="Calibri" w:cs="Helvetica"/>
          <w:lang w:val="fr-FR"/>
        </w:rPr>
        <w:t xml:space="preserve"> restriction d'âge pour l'accès aux services de santé sexuelle et reproductive</w:t>
      </w:r>
      <w:r w:rsidR="001B4207" w:rsidRPr="00945EF8">
        <w:rPr>
          <w:rFonts w:ascii="Calibri" w:hAnsi="Calibri" w:cs="Helvetica"/>
          <w:lang w:val="fr-FR"/>
        </w:rPr>
        <w:t xml:space="preserve">. </w:t>
      </w:r>
      <w:r w:rsidR="000235AD" w:rsidRPr="000235AD">
        <w:rPr>
          <w:rFonts w:ascii="Calibri" w:hAnsi="Calibri" w:cs="Helvetica"/>
          <w:lang w:val="fr-FR"/>
        </w:rPr>
        <w:t xml:space="preserve">Au lieu de cela, il est recommandé que le Malawi s'assure qu'il n'y a </w:t>
      </w:r>
      <w:r w:rsidR="000235AD">
        <w:rPr>
          <w:rFonts w:ascii="Calibri" w:hAnsi="Calibri" w:cs="Helvetica"/>
          <w:lang w:val="fr-FR"/>
        </w:rPr>
        <w:t>aucune</w:t>
      </w:r>
      <w:r w:rsidR="000235AD" w:rsidRPr="000235AD">
        <w:rPr>
          <w:rFonts w:ascii="Calibri" w:hAnsi="Calibri" w:cs="Helvetica"/>
          <w:lang w:val="fr-FR"/>
        </w:rPr>
        <w:t xml:space="preserve"> restriction d'âge pour l'accès à des services complets de santé sexuelle et reproductive</w:t>
      </w:r>
      <w:r w:rsidR="000235AD" w:rsidRPr="000235AD" w:rsidDel="000235AD">
        <w:rPr>
          <w:rFonts w:ascii="Calibri" w:hAnsi="Calibri" w:cs="Helvetica"/>
          <w:lang w:val="fr-FR"/>
        </w:rPr>
        <w:t xml:space="preserve"> </w:t>
      </w:r>
      <w:r w:rsidR="005A2DFA" w:rsidRPr="00945EF8">
        <w:rPr>
          <w:rFonts w:ascii="Calibri" w:hAnsi="Calibri" w:cs="Helvetica"/>
          <w:lang w:val="fr-FR"/>
        </w:rPr>
        <w:t xml:space="preserve"> </w:t>
      </w:r>
    </w:p>
    <w:p w:rsidR="005A2DFA" w:rsidRPr="00945EF8" w:rsidRDefault="00BF6591" w:rsidP="004D1BEC">
      <w:pPr>
        <w:pStyle w:val="NormalWeb"/>
        <w:numPr>
          <w:ilvl w:val="0"/>
          <w:numId w:val="13"/>
        </w:numPr>
        <w:shd w:val="clear" w:color="auto" w:fill="FFFFFF"/>
        <w:spacing w:before="0" w:beforeAutospacing="0" w:after="90" w:afterAutospacing="0"/>
        <w:rPr>
          <w:rFonts w:ascii="Calibri" w:hAnsi="Calibri" w:cs="Helvetica"/>
          <w:b/>
          <w:lang w:val="fr-FR"/>
        </w:rPr>
      </w:pPr>
      <w:r w:rsidRPr="00945EF8">
        <w:rPr>
          <w:rFonts w:ascii="Calibri" w:hAnsi="Calibri"/>
          <w:lang w:val="fr-FR"/>
        </w:rPr>
        <w:t xml:space="preserve">La mission de plaidoyer de </w:t>
      </w:r>
      <w:r w:rsidR="001437D3">
        <w:rPr>
          <w:rFonts w:ascii="Calibri" w:hAnsi="Calibri"/>
          <w:lang w:val="fr-FR"/>
        </w:rPr>
        <w:t>l</w:t>
      </w:r>
      <w:r w:rsidR="006E144A">
        <w:rPr>
          <w:rFonts w:ascii="Calibri" w:hAnsi="Calibri"/>
          <w:lang w:val="fr-FR"/>
        </w:rPr>
        <w:t>’AAJ</w:t>
      </w:r>
      <w:r w:rsidRPr="00945EF8">
        <w:rPr>
          <w:rFonts w:ascii="Calibri" w:hAnsi="Calibri"/>
          <w:lang w:val="fr-FR"/>
        </w:rPr>
        <w:t xml:space="preserve"> serait plus </w:t>
      </w:r>
      <w:r>
        <w:rPr>
          <w:rFonts w:ascii="Calibri" w:hAnsi="Calibri"/>
          <w:lang w:val="fr-FR"/>
        </w:rPr>
        <w:t>efficace</w:t>
      </w:r>
      <w:r w:rsidRPr="00945EF8">
        <w:rPr>
          <w:rFonts w:ascii="Calibri" w:hAnsi="Calibri"/>
          <w:lang w:val="fr-FR"/>
        </w:rPr>
        <w:t xml:space="preserve"> si elle diversifiait ses partenaires et consultait </w:t>
      </w:r>
      <w:r>
        <w:rPr>
          <w:rFonts w:ascii="Calibri" w:hAnsi="Calibri"/>
          <w:lang w:val="fr-FR"/>
        </w:rPr>
        <w:t>plus</w:t>
      </w:r>
      <w:r w:rsidRPr="00945EF8">
        <w:rPr>
          <w:rFonts w:ascii="Calibri" w:hAnsi="Calibri"/>
          <w:lang w:val="fr-FR"/>
        </w:rPr>
        <w:t xml:space="preserve"> d’experts </w:t>
      </w:r>
      <w:r w:rsidR="009F0358">
        <w:rPr>
          <w:rFonts w:ascii="Calibri" w:hAnsi="Calibri"/>
          <w:lang w:val="fr-FR"/>
        </w:rPr>
        <w:t>du domaine</w:t>
      </w:r>
    </w:p>
    <w:p w:rsidR="005A2DFA" w:rsidRPr="00945EF8" w:rsidRDefault="006E144A" w:rsidP="004D1BEC">
      <w:pPr>
        <w:pStyle w:val="NormalWeb"/>
        <w:numPr>
          <w:ilvl w:val="0"/>
          <w:numId w:val="13"/>
        </w:numPr>
        <w:shd w:val="clear" w:color="auto" w:fill="FFFFFF"/>
        <w:spacing w:before="0" w:beforeAutospacing="0" w:after="90" w:afterAutospacing="0"/>
        <w:rPr>
          <w:rFonts w:ascii="Calibri" w:hAnsi="Calibri" w:cs="Helvetica"/>
          <w:b/>
          <w:lang w:val="fr-FR"/>
        </w:rPr>
      </w:pPr>
      <w:r w:rsidRPr="008B7CBA">
        <w:rPr>
          <w:rFonts w:ascii="Calibri" w:hAnsi="Calibri"/>
          <w:lang w:val="fr-FR"/>
        </w:rPr>
        <w:t>L’AAJ</w:t>
      </w:r>
      <w:r w:rsidR="00A175FC" w:rsidRPr="008B7CBA">
        <w:rPr>
          <w:rFonts w:ascii="Calibri" w:hAnsi="Calibri"/>
          <w:lang w:val="fr-FR"/>
        </w:rPr>
        <w:t xml:space="preserve"> devrait ajouter </w:t>
      </w:r>
      <w:r w:rsidR="00D13C60">
        <w:rPr>
          <w:rFonts w:ascii="Calibri" w:hAnsi="Calibri"/>
          <w:lang w:val="fr-FR"/>
        </w:rPr>
        <w:t>un volet</w:t>
      </w:r>
      <w:r w:rsidR="00A175FC" w:rsidRPr="008B7CBA">
        <w:rPr>
          <w:rFonts w:ascii="Calibri" w:hAnsi="Calibri"/>
          <w:lang w:val="fr-FR"/>
        </w:rPr>
        <w:t xml:space="preserve"> </w:t>
      </w:r>
      <w:r w:rsidR="00153703">
        <w:rPr>
          <w:rFonts w:ascii="Calibri" w:hAnsi="Calibri"/>
          <w:lang w:val="fr-FR"/>
        </w:rPr>
        <w:t>« </w:t>
      </w:r>
      <w:r w:rsidR="00A175FC" w:rsidRPr="008B7CBA">
        <w:rPr>
          <w:rFonts w:ascii="Calibri" w:hAnsi="Calibri"/>
          <w:lang w:val="fr-FR"/>
        </w:rPr>
        <w:t>renforcement des capacités</w:t>
      </w:r>
      <w:r w:rsidR="00153703">
        <w:rPr>
          <w:rFonts w:ascii="Calibri" w:hAnsi="Calibri"/>
          <w:lang w:val="fr-FR"/>
        </w:rPr>
        <w:t> »</w:t>
      </w:r>
      <w:r w:rsidR="00A175FC" w:rsidRPr="008B7CBA">
        <w:rPr>
          <w:rFonts w:ascii="Calibri" w:hAnsi="Calibri"/>
          <w:lang w:val="fr-FR"/>
        </w:rPr>
        <w:t xml:space="preserve"> pour ses membres </w:t>
      </w:r>
      <w:r w:rsidR="00153703">
        <w:rPr>
          <w:rFonts w:ascii="Calibri" w:hAnsi="Calibri"/>
          <w:lang w:val="fr-FR"/>
        </w:rPr>
        <w:t xml:space="preserve">sous forme </w:t>
      </w:r>
      <w:r w:rsidR="00A175FC" w:rsidRPr="008B7CBA">
        <w:rPr>
          <w:rFonts w:ascii="Calibri" w:hAnsi="Calibri"/>
          <w:lang w:val="fr-FR"/>
        </w:rPr>
        <w:t>de mentorat ou de bourse.</w:t>
      </w:r>
      <w:r w:rsidR="006B4C0C" w:rsidRPr="008B7CBA">
        <w:rPr>
          <w:rFonts w:ascii="Calibri" w:hAnsi="Calibri"/>
          <w:lang w:val="fr-FR"/>
        </w:rPr>
        <w:t xml:space="preserve"> </w:t>
      </w:r>
      <w:r w:rsidR="00223767">
        <w:rPr>
          <w:rFonts w:ascii="Calibri" w:hAnsi="Calibri"/>
          <w:lang w:val="fr-FR"/>
        </w:rPr>
        <w:t>Ce volet</w:t>
      </w:r>
      <w:r w:rsidR="00A175FC" w:rsidRPr="008B7CBA">
        <w:rPr>
          <w:rFonts w:ascii="Calibri" w:hAnsi="Calibri"/>
          <w:lang w:val="fr-FR"/>
        </w:rPr>
        <w:t xml:space="preserve"> garantirait que les dirigeants de l’organisation bénéficient d’une formation continue </w:t>
      </w:r>
      <w:r w:rsidR="006B4C0C" w:rsidRPr="008B7CBA">
        <w:rPr>
          <w:rFonts w:ascii="Calibri" w:hAnsi="Calibri"/>
          <w:lang w:val="fr-FR"/>
        </w:rPr>
        <w:t>en matière de</w:t>
      </w:r>
      <w:r w:rsidR="00A175FC" w:rsidRPr="008B7CBA">
        <w:rPr>
          <w:rFonts w:ascii="Calibri" w:hAnsi="Calibri"/>
          <w:lang w:val="fr-FR"/>
        </w:rPr>
        <w:t xml:space="preserve"> compétences et d</w:t>
      </w:r>
      <w:r w:rsidR="006B4C0C" w:rsidRPr="008B7CBA">
        <w:rPr>
          <w:rFonts w:ascii="Calibri" w:hAnsi="Calibri"/>
          <w:lang w:val="fr-FR"/>
        </w:rPr>
        <w:t>’un</w:t>
      </w:r>
      <w:r w:rsidR="00A175FC" w:rsidRPr="008B7CBA">
        <w:rPr>
          <w:rFonts w:ascii="Calibri" w:hAnsi="Calibri"/>
          <w:lang w:val="fr-FR"/>
        </w:rPr>
        <w:t xml:space="preserve"> développement des connaissances</w:t>
      </w:r>
      <w:r w:rsidR="00A175FC" w:rsidRPr="00A175FC">
        <w:rPr>
          <w:rFonts w:ascii="Calibri" w:hAnsi="Calibri"/>
          <w:lang w:val="it-IT"/>
        </w:rPr>
        <w:t>.</w:t>
      </w:r>
      <w:r w:rsidR="005A2DFA" w:rsidRPr="00F35363">
        <w:rPr>
          <w:rFonts w:ascii="Calibri" w:hAnsi="Calibri"/>
          <w:lang w:val="it-IT"/>
        </w:rPr>
        <w:t xml:space="preserve"> </w:t>
      </w:r>
    </w:p>
    <w:p w:rsidR="000E1C7B" w:rsidRPr="00945EF8" w:rsidRDefault="000E1C7B" w:rsidP="00E0183C">
      <w:pPr>
        <w:pStyle w:val="NormalWeb"/>
        <w:shd w:val="clear" w:color="auto" w:fill="FFFFFF"/>
        <w:spacing w:before="0" w:beforeAutospacing="0" w:after="90" w:afterAutospacing="0"/>
        <w:ind w:left="720"/>
        <w:rPr>
          <w:rFonts w:ascii="Calibri" w:hAnsi="Calibri" w:cs="Helvetica"/>
          <w:lang w:val="fr-FR"/>
        </w:rPr>
      </w:pPr>
    </w:p>
    <w:sectPr w:rsidR="000E1C7B" w:rsidRPr="00945EF8" w:rsidSect="009B043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6AD6" w:rsidRDefault="00896AD6" w:rsidP="00F337E4">
      <w:pPr>
        <w:spacing w:after="0" w:line="240" w:lineRule="auto"/>
      </w:pPr>
      <w:r>
        <w:separator/>
      </w:r>
    </w:p>
  </w:endnote>
  <w:endnote w:type="continuationSeparator" w:id="0">
    <w:p w:rsidR="00896AD6" w:rsidRDefault="00896AD6" w:rsidP="00F337E4">
      <w:pPr>
        <w:spacing w:after="0" w:line="240" w:lineRule="auto"/>
      </w:pPr>
      <w:r>
        <w:continuationSeparator/>
      </w:r>
    </w:p>
  </w:endnote>
  <w:endnote w:id="1">
    <w:p w:rsidR="00896AD6" w:rsidRPr="0026777A" w:rsidRDefault="00896AD6" w:rsidP="007B2B7B">
      <w:pPr>
        <w:pStyle w:val="FootnoteText"/>
        <w:rPr>
          <w:lang w:val="fr-FR"/>
        </w:rPr>
      </w:pPr>
      <w:r>
        <w:rPr>
          <w:rStyle w:val="EndnoteReference"/>
        </w:rPr>
        <w:endnoteRef/>
      </w:r>
      <w:r w:rsidRPr="0026777A">
        <w:rPr>
          <w:lang w:val="fr-FR"/>
        </w:rPr>
        <w:t xml:space="preserve"> Conseil </w:t>
      </w:r>
      <w:r>
        <w:rPr>
          <w:lang w:val="fr-FR"/>
        </w:rPr>
        <w:t>n</w:t>
      </w:r>
      <w:r w:rsidRPr="0026777A">
        <w:rPr>
          <w:lang w:val="fr-FR"/>
        </w:rPr>
        <w:t xml:space="preserve">ational de la </w:t>
      </w:r>
      <w:r>
        <w:rPr>
          <w:lang w:val="fr-FR"/>
        </w:rPr>
        <w:t>j</w:t>
      </w:r>
      <w:r w:rsidRPr="0026777A">
        <w:rPr>
          <w:lang w:val="fr-FR"/>
        </w:rPr>
        <w:t xml:space="preserve">eunesse du Malawi, </w:t>
      </w:r>
      <w:r>
        <w:rPr>
          <w:lang w:val="fr-FR"/>
        </w:rPr>
        <w:t>l</w:t>
      </w:r>
      <w:r w:rsidRPr="0026777A">
        <w:rPr>
          <w:lang w:val="fr-FR"/>
        </w:rPr>
        <w:t xml:space="preserve">ancement de la </w:t>
      </w:r>
      <w:r>
        <w:rPr>
          <w:lang w:val="fr-FR"/>
        </w:rPr>
        <w:t>c</w:t>
      </w:r>
      <w:r w:rsidRPr="0026777A">
        <w:rPr>
          <w:lang w:val="fr-FR"/>
        </w:rPr>
        <w:t xml:space="preserve">harte de la </w:t>
      </w:r>
      <w:r>
        <w:rPr>
          <w:lang w:val="fr-FR"/>
        </w:rPr>
        <w:t>j</w:t>
      </w:r>
      <w:r w:rsidRPr="0026777A">
        <w:rPr>
          <w:lang w:val="fr-FR"/>
        </w:rPr>
        <w:t xml:space="preserve">eunesse du Malawi sur les objectifs 90-90-90 en matière de VIH, consulté à l'adresse </w:t>
      </w:r>
    </w:p>
    <w:p w:rsidR="00896AD6" w:rsidRPr="002F0ACF" w:rsidRDefault="00896AD6" w:rsidP="007B2B7B">
      <w:pPr>
        <w:pStyle w:val="EndnoteText"/>
        <w:rPr>
          <w:lang w:val="fr-FR"/>
        </w:rPr>
      </w:pPr>
      <w:r w:rsidRPr="002F0ACF">
        <w:rPr>
          <w:lang w:val="fr-FR"/>
        </w:rPr>
        <w:t xml:space="preserve">https://www.facebook.com/proveyourworth/posts/1500299746744885, le </w:t>
      </w:r>
      <w:r>
        <w:rPr>
          <w:lang w:val="fr-FR"/>
        </w:rPr>
        <w:t>14</w:t>
      </w:r>
      <w:r w:rsidRPr="002F0ACF">
        <w:rPr>
          <w:lang w:val="fr-FR"/>
        </w:rPr>
        <w:t xml:space="preserve"> </w:t>
      </w:r>
      <w:r>
        <w:rPr>
          <w:lang w:val="fr-FR"/>
        </w:rPr>
        <w:t>sept.</w:t>
      </w:r>
      <w:r w:rsidRPr="002F0ACF">
        <w:rPr>
          <w:lang w:val="fr-FR"/>
        </w:rPr>
        <w:t xml:space="preserve"> 2018.</w:t>
      </w:r>
    </w:p>
  </w:endnote>
  <w:endnote w:id="2">
    <w:p w:rsidR="00896AD6" w:rsidRPr="0033679B" w:rsidRDefault="00896AD6" w:rsidP="007B2B7B">
      <w:pPr>
        <w:pStyle w:val="FootnoteText"/>
        <w:rPr>
          <w:lang w:val="fr-FR"/>
        </w:rPr>
      </w:pPr>
      <w:r>
        <w:rPr>
          <w:rStyle w:val="EndnoteReference"/>
        </w:rPr>
        <w:endnoteRef/>
      </w:r>
      <w:r w:rsidRPr="0033679B">
        <w:rPr>
          <w:lang w:val="fr-FR"/>
        </w:rPr>
        <w:t xml:space="preserve"> Partenariat pour la santé </w:t>
      </w:r>
      <w:r>
        <w:rPr>
          <w:lang w:val="fr-FR"/>
        </w:rPr>
        <w:t>de la mère</w:t>
      </w:r>
      <w:r w:rsidRPr="0033679B">
        <w:rPr>
          <w:lang w:val="fr-FR"/>
        </w:rPr>
        <w:t xml:space="preserve">, </w:t>
      </w:r>
      <w:r>
        <w:rPr>
          <w:lang w:val="fr-FR"/>
        </w:rPr>
        <w:t>du nouveau-né</w:t>
      </w:r>
      <w:r w:rsidRPr="0033679B">
        <w:rPr>
          <w:lang w:val="fr-FR"/>
        </w:rPr>
        <w:t xml:space="preserve"> et </w:t>
      </w:r>
      <w:r>
        <w:rPr>
          <w:lang w:val="fr-FR"/>
        </w:rPr>
        <w:t>de l’enfant</w:t>
      </w:r>
      <w:r w:rsidRPr="0033679B">
        <w:rPr>
          <w:lang w:val="fr-FR"/>
        </w:rPr>
        <w:t xml:space="preserve"> et l'</w:t>
      </w:r>
      <w:r>
        <w:rPr>
          <w:lang w:val="fr-FR"/>
        </w:rPr>
        <w:t>a</w:t>
      </w:r>
      <w:r w:rsidRPr="0033679B">
        <w:rPr>
          <w:lang w:val="fr-FR"/>
        </w:rPr>
        <w:t xml:space="preserve">ccouchement des </w:t>
      </w:r>
      <w:r>
        <w:rPr>
          <w:lang w:val="fr-FR"/>
        </w:rPr>
        <w:t>f</w:t>
      </w:r>
      <w:r w:rsidRPr="0033679B">
        <w:rPr>
          <w:lang w:val="fr-FR"/>
        </w:rPr>
        <w:t xml:space="preserve">emmes, </w:t>
      </w:r>
      <w:r w:rsidRPr="0033679B">
        <w:rPr>
          <w:i/>
          <w:lang w:val="fr-FR"/>
        </w:rPr>
        <w:t xml:space="preserve">Plaidoyer en faveur d'un </w:t>
      </w:r>
      <w:r>
        <w:rPr>
          <w:i/>
          <w:lang w:val="fr-FR"/>
        </w:rPr>
        <w:t>c</w:t>
      </w:r>
      <w:r w:rsidRPr="0033679B">
        <w:rPr>
          <w:i/>
          <w:lang w:val="fr-FR"/>
        </w:rPr>
        <w:t xml:space="preserve">hangement pour les </w:t>
      </w:r>
      <w:r>
        <w:rPr>
          <w:i/>
          <w:lang w:val="fr-FR"/>
        </w:rPr>
        <w:t>a</w:t>
      </w:r>
      <w:r w:rsidRPr="0033679B">
        <w:rPr>
          <w:i/>
          <w:lang w:val="fr-FR"/>
        </w:rPr>
        <w:t>dolescents</w:t>
      </w:r>
      <w:r w:rsidR="001437D3">
        <w:rPr>
          <w:i/>
          <w:lang w:val="fr-FR"/>
        </w:rPr>
        <w:t>,</w:t>
      </w:r>
      <w:r w:rsidRPr="0033679B">
        <w:rPr>
          <w:i/>
          <w:lang w:val="fr-FR"/>
        </w:rPr>
        <w:t xml:space="preserve"> Boîte à </w:t>
      </w:r>
      <w:r>
        <w:rPr>
          <w:i/>
          <w:lang w:val="fr-FR"/>
        </w:rPr>
        <w:t>o</w:t>
      </w:r>
      <w:r w:rsidRPr="0033679B">
        <w:rPr>
          <w:i/>
          <w:lang w:val="fr-FR"/>
        </w:rPr>
        <w:t xml:space="preserve">utils </w:t>
      </w:r>
      <w:r>
        <w:rPr>
          <w:i/>
          <w:lang w:val="fr-FR"/>
        </w:rPr>
        <w:t>p</w:t>
      </w:r>
      <w:r w:rsidRPr="0033679B">
        <w:rPr>
          <w:i/>
          <w:lang w:val="fr-FR"/>
        </w:rPr>
        <w:t>ratique destinée aux</w:t>
      </w:r>
      <w:r>
        <w:rPr>
          <w:i/>
          <w:lang w:val="fr-FR"/>
        </w:rPr>
        <w:t xml:space="preserve"> jeunes</w:t>
      </w:r>
      <w:r w:rsidRPr="0033679B">
        <w:rPr>
          <w:i/>
          <w:lang w:val="fr-FR"/>
        </w:rPr>
        <w:t xml:space="preserve"> pour </w:t>
      </w:r>
      <w:r>
        <w:rPr>
          <w:i/>
          <w:lang w:val="fr-FR"/>
        </w:rPr>
        <w:t>p</w:t>
      </w:r>
      <w:r w:rsidRPr="0033679B">
        <w:rPr>
          <w:i/>
          <w:lang w:val="fr-FR"/>
        </w:rPr>
        <w:t>laider en faveur de l'</w:t>
      </w:r>
      <w:r>
        <w:rPr>
          <w:i/>
          <w:lang w:val="fr-FR"/>
        </w:rPr>
        <w:t>a</w:t>
      </w:r>
      <w:r w:rsidRPr="0033679B">
        <w:rPr>
          <w:i/>
          <w:lang w:val="fr-FR"/>
        </w:rPr>
        <w:t xml:space="preserve">mélioration de la </w:t>
      </w:r>
      <w:r>
        <w:rPr>
          <w:i/>
          <w:lang w:val="fr-FR"/>
        </w:rPr>
        <w:t>s</w:t>
      </w:r>
      <w:r w:rsidRPr="0033679B">
        <w:rPr>
          <w:i/>
          <w:lang w:val="fr-FR"/>
        </w:rPr>
        <w:t xml:space="preserve">anté et du </w:t>
      </w:r>
      <w:r>
        <w:rPr>
          <w:i/>
          <w:lang w:val="fr-FR"/>
        </w:rPr>
        <w:t>b</w:t>
      </w:r>
      <w:r w:rsidRPr="0033679B">
        <w:rPr>
          <w:i/>
          <w:lang w:val="fr-FR"/>
        </w:rPr>
        <w:t xml:space="preserve">ien-être des </w:t>
      </w:r>
      <w:r>
        <w:rPr>
          <w:i/>
          <w:lang w:val="fr-FR"/>
        </w:rPr>
        <w:t>a</w:t>
      </w:r>
      <w:r w:rsidRPr="0033679B">
        <w:rPr>
          <w:i/>
          <w:lang w:val="fr-FR"/>
        </w:rPr>
        <w:t>dolescents</w:t>
      </w:r>
      <w:r w:rsidRPr="0033679B">
        <w:rPr>
          <w:lang w:val="fr-FR"/>
        </w:rPr>
        <w:t xml:space="preserve"> (</w:t>
      </w:r>
      <w:r>
        <w:rPr>
          <w:lang w:val="fr-FR"/>
        </w:rPr>
        <w:t>m</w:t>
      </w:r>
      <w:r w:rsidRPr="0033679B">
        <w:rPr>
          <w:lang w:val="fr-FR"/>
        </w:rPr>
        <w:t>ai 2017)</w:t>
      </w:r>
      <w:r w:rsidR="001437D3">
        <w:rPr>
          <w:lang w:val="fr-FR"/>
        </w:rPr>
        <w:t xml:space="preserve"> </w:t>
      </w:r>
      <w:r w:rsidRPr="0033679B">
        <w:rPr>
          <w:lang w:val="fr-FR"/>
        </w:rPr>
        <w:t>: 5, consulté à l'adresse</w:t>
      </w:r>
    </w:p>
    <w:p w:rsidR="00896AD6" w:rsidRPr="007D2026" w:rsidRDefault="00896AD6" w:rsidP="007B2B7B">
      <w:pPr>
        <w:pStyle w:val="EndnoteText"/>
        <w:rPr>
          <w:lang w:val="fr-FR"/>
        </w:rPr>
      </w:pPr>
      <w:r w:rsidRPr="007D2026">
        <w:rPr>
          <w:lang w:val="fr-FR"/>
        </w:rPr>
        <w:t>http://gbvaor.net/wp-content/uploads/2017/10/AdolescentAdvocacyToolkit_DIGITAL_SPREADS.pdf, on le 1</w:t>
      </w:r>
      <w:r>
        <w:rPr>
          <w:lang w:val="fr-FR"/>
        </w:rPr>
        <w:t>4 s</w:t>
      </w:r>
      <w:r w:rsidRPr="007D2026">
        <w:rPr>
          <w:lang w:val="fr-FR"/>
        </w:rPr>
        <w:t>ept. 2018.</w:t>
      </w:r>
    </w:p>
  </w:endnote>
  <w:endnote w:id="3">
    <w:p w:rsidR="00896AD6" w:rsidRPr="006274DC" w:rsidRDefault="00896AD6">
      <w:pPr>
        <w:pStyle w:val="EndnoteText"/>
        <w:rPr>
          <w:lang w:val="fr-FR"/>
        </w:rPr>
      </w:pPr>
      <w:r>
        <w:rPr>
          <w:rStyle w:val="EndnoteReference"/>
        </w:rPr>
        <w:endnoteRef/>
      </w:r>
      <w:r w:rsidRPr="006274DC">
        <w:rPr>
          <w:lang w:val="fr-FR"/>
        </w:rPr>
        <w:t xml:space="preserve"> </w:t>
      </w:r>
      <w:r>
        <w:rPr>
          <w:lang w:val="fr-FR"/>
        </w:rPr>
        <w:t>Alliance pour l’action des jeunes</w:t>
      </w:r>
      <w:r w:rsidRPr="006274DC">
        <w:rPr>
          <w:lang w:val="fr-FR"/>
        </w:rPr>
        <w:t xml:space="preserve">, présentation aux Nations </w:t>
      </w:r>
      <w:r>
        <w:rPr>
          <w:lang w:val="fr-FR"/>
        </w:rPr>
        <w:t>u</w:t>
      </w:r>
      <w:r w:rsidRPr="006274DC">
        <w:rPr>
          <w:lang w:val="fr-FR"/>
        </w:rPr>
        <w:t xml:space="preserve">nies (2017), consulté à l'adresse </w:t>
      </w:r>
      <w:hyperlink r:id="rId1" w:history="1">
        <w:r w:rsidRPr="006274DC">
          <w:rPr>
            <w:rStyle w:val="Hyperlink"/>
            <w:lang w:val="fr-FR"/>
          </w:rPr>
          <w:t>www.who.int/entity/pmnch/media/news/2017/Malawi-youth.pptx?ua=1</w:t>
        </w:r>
      </w:hyperlink>
      <w:r w:rsidRPr="006274DC">
        <w:rPr>
          <w:lang w:val="fr-FR"/>
        </w:rPr>
        <w:t xml:space="preserve">, </w:t>
      </w:r>
      <w:r>
        <w:rPr>
          <w:lang w:val="fr-FR"/>
        </w:rPr>
        <w:t>le 14</w:t>
      </w:r>
      <w:r w:rsidRPr="006274DC">
        <w:rPr>
          <w:lang w:val="fr-FR"/>
        </w:rPr>
        <w:t xml:space="preserve"> </w:t>
      </w:r>
      <w:r>
        <w:rPr>
          <w:lang w:val="fr-FR"/>
        </w:rPr>
        <w:t>s</w:t>
      </w:r>
      <w:r w:rsidRPr="006274DC">
        <w:rPr>
          <w:lang w:val="fr-FR"/>
        </w:rPr>
        <w:t xml:space="preserve">ept. 2018.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6AD6" w:rsidRDefault="00896AD6" w:rsidP="00F337E4">
      <w:pPr>
        <w:spacing w:after="0" w:line="240" w:lineRule="auto"/>
      </w:pPr>
      <w:r>
        <w:separator/>
      </w:r>
    </w:p>
  </w:footnote>
  <w:footnote w:type="continuationSeparator" w:id="0">
    <w:p w:rsidR="00896AD6" w:rsidRDefault="00896AD6" w:rsidP="00F337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651BF"/>
    <w:multiLevelType w:val="hybridMultilevel"/>
    <w:tmpl w:val="9A621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BE546E"/>
    <w:multiLevelType w:val="hybridMultilevel"/>
    <w:tmpl w:val="CE481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887753"/>
    <w:multiLevelType w:val="hybridMultilevel"/>
    <w:tmpl w:val="0406A5C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014514"/>
    <w:multiLevelType w:val="hybridMultilevel"/>
    <w:tmpl w:val="7ADE1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F43BFD"/>
    <w:multiLevelType w:val="hybridMultilevel"/>
    <w:tmpl w:val="2A3C9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72E686E"/>
    <w:multiLevelType w:val="hybridMultilevel"/>
    <w:tmpl w:val="FEA49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2606E3"/>
    <w:multiLevelType w:val="hybridMultilevel"/>
    <w:tmpl w:val="9FB437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14805A9"/>
    <w:multiLevelType w:val="hybridMultilevel"/>
    <w:tmpl w:val="FF6676B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921DB9"/>
    <w:multiLevelType w:val="hybridMultilevel"/>
    <w:tmpl w:val="7A4E7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2A2C2D"/>
    <w:multiLevelType w:val="hybridMultilevel"/>
    <w:tmpl w:val="962A38EE"/>
    <w:lvl w:ilvl="0" w:tplc="E56CE79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BCA2BA8"/>
    <w:multiLevelType w:val="hybridMultilevel"/>
    <w:tmpl w:val="088E6C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94D77C5"/>
    <w:multiLevelType w:val="hybridMultilevel"/>
    <w:tmpl w:val="D242C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7133BA"/>
    <w:multiLevelType w:val="hybridMultilevel"/>
    <w:tmpl w:val="61321D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
  </w:num>
  <w:num w:numId="3">
    <w:abstractNumId w:val="0"/>
  </w:num>
  <w:num w:numId="4">
    <w:abstractNumId w:val="10"/>
  </w:num>
  <w:num w:numId="5">
    <w:abstractNumId w:val="12"/>
  </w:num>
  <w:num w:numId="6">
    <w:abstractNumId w:val="3"/>
  </w:num>
  <w:num w:numId="7">
    <w:abstractNumId w:val="6"/>
  </w:num>
  <w:num w:numId="8">
    <w:abstractNumId w:val="8"/>
  </w:num>
  <w:num w:numId="9">
    <w:abstractNumId w:val="7"/>
  </w:num>
  <w:num w:numId="10">
    <w:abstractNumId w:val="11"/>
  </w:num>
  <w:num w:numId="11">
    <w:abstractNumId w:val="4"/>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6713"/>
    <w:rsid w:val="00000CCC"/>
    <w:rsid w:val="00004823"/>
    <w:rsid w:val="000125E9"/>
    <w:rsid w:val="00015136"/>
    <w:rsid w:val="00022057"/>
    <w:rsid w:val="000235AD"/>
    <w:rsid w:val="000321CC"/>
    <w:rsid w:val="00040A87"/>
    <w:rsid w:val="00053DB4"/>
    <w:rsid w:val="000650B6"/>
    <w:rsid w:val="000707D4"/>
    <w:rsid w:val="000A206A"/>
    <w:rsid w:val="000D03A4"/>
    <w:rsid w:val="000D5FF0"/>
    <w:rsid w:val="000E1C7B"/>
    <w:rsid w:val="00120D8D"/>
    <w:rsid w:val="00121279"/>
    <w:rsid w:val="00135E8A"/>
    <w:rsid w:val="00142B0A"/>
    <w:rsid w:val="001437D3"/>
    <w:rsid w:val="001447EC"/>
    <w:rsid w:val="00153703"/>
    <w:rsid w:val="0015440F"/>
    <w:rsid w:val="00163623"/>
    <w:rsid w:val="00165DB2"/>
    <w:rsid w:val="00176D0F"/>
    <w:rsid w:val="00176EB0"/>
    <w:rsid w:val="001933C6"/>
    <w:rsid w:val="001B4207"/>
    <w:rsid w:val="001B5441"/>
    <w:rsid w:val="001C2E45"/>
    <w:rsid w:val="002218F5"/>
    <w:rsid w:val="00223767"/>
    <w:rsid w:val="002303E1"/>
    <w:rsid w:val="00231486"/>
    <w:rsid w:val="0023449F"/>
    <w:rsid w:val="0026777A"/>
    <w:rsid w:val="002841C7"/>
    <w:rsid w:val="002A6577"/>
    <w:rsid w:val="002B347A"/>
    <w:rsid w:val="002D04D4"/>
    <w:rsid w:val="002D6A4E"/>
    <w:rsid w:val="002D6AEC"/>
    <w:rsid w:val="002E3B96"/>
    <w:rsid w:val="002F0ACF"/>
    <w:rsid w:val="00302861"/>
    <w:rsid w:val="00306825"/>
    <w:rsid w:val="00322C81"/>
    <w:rsid w:val="0033679B"/>
    <w:rsid w:val="00337C63"/>
    <w:rsid w:val="0035076C"/>
    <w:rsid w:val="00352778"/>
    <w:rsid w:val="0035781F"/>
    <w:rsid w:val="00391F01"/>
    <w:rsid w:val="00395BBF"/>
    <w:rsid w:val="003B0477"/>
    <w:rsid w:val="003C50F4"/>
    <w:rsid w:val="003D37EE"/>
    <w:rsid w:val="003F04B4"/>
    <w:rsid w:val="003F6EC1"/>
    <w:rsid w:val="00401882"/>
    <w:rsid w:val="0042077E"/>
    <w:rsid w:val="00424DB7"/>
    <w:rsid w:val="00427D3E"/>
    <w:rsid w:val="00430602"/>
    <w:rsid w:val="004308AA"/>
    <w:rsid w:val="00446AB2"/>
    <w:rsid w:val="00453E04"/>
    <w:rsid w:val="00460D75"/>
    <w:rsid w:val="004674C1"/>
    <w:rsid w:val="004703DA"/>
    <w:rsid w:val="004B1F52"/>
    <w:rsid w:val="004C60C6"/>
    <w:rsid w:val="004C752B"/>
    <w:rsid w:val="004D1BEC"/>
    <w:rsid w:val="004D1F63"/>
    <w:rsid w:val="004D569D"/>
    <w:rsid w:val="00500289"/>
    <w:rsid w:val="005234D5"/>
    <w:rsid w:val="00543CF8"/>
    <w:rsid w:val="00545776"/>
    <w:rsid w:val="005506FB"/>
    <w:rsid w:val="005536FF"/>
    <w:rsid w:val="00561A39"/>
    <w:rsid w:val="00584603"/>
    <w:rsid w:val="005866A1"/>
    <w:rsid w:val="005A2DFA"/>
    <w:rsid w:val="005E1D4B"/>
    <w:rsid w:val="005E6E33"/>
    <w:rsid w:val="005F25E3"/>
    <w:rsid w:val="005F5118"/>
    <w:rsid w:val="00626713"/>
    <w:rsid w:val="00626BC2"/>
    <w:rsid w:val="006274DC"/>
    <w:rsid w:val="00627E4D"/>
    <w:rsid w:val="006577FE"/>
    <w:rsid w:val="006873E9"/>
    <w:rsid w:val="006A0593"/>
    <w:rsid w:val="006A7843"/>
    <w:rsid w:val="006B2F5E"/>
    <w:rsid w:val="006B4C0C"/>
    <w:rsid w:val="006C1C56"/>
    <w:rsid w:val="006D573D"/>
    <w:rsid w:val="006E144A"/>
    <w:rsid w:val="00710AC7"/>
    <w:rsid w:val="00716805"/>
    <w:rsid w:val="00734B7C"/>
    <w:rsid w:val="00735AE3"/>
    <w:rsid w:val="007523A3"/>
    <w:rsid w:val="007544E8"/>
    <w:rsid w:val="007544F1"/>
    <w:rsid w:val="007616D7"/>
    <w:rsid w:val="00781512"/>
    <w:rsid w:val="00794317"/>
    <w:rsid w:val="007B2B7B"/>
    <w:rsid w:val="007D2026"/>
    <w:rsid w:val="007E0766"/>
    <w:rsid w:val="007E535C"/>
    <w:rsid w:val="007E5C0D"/>
    <w:rsid w:val="0080317C"/>
    <w:rsid w:val="00810985"/>
    <w:rsid w:val="00821E1C"/>
    <w:rsid w:val="00826F03"/>
    <w:rsid w:val="0085565A"/>
    <w:rsid w:val="00855C49"/>
    <w:rsid w:val="00876434"/>
    <w:rsid w:val="00884768"/>
    <w:rsid w:val="008942AF"/>
    <w:rsid w:val="00895731"/>
    <w:rsid w:val="00896AD6"/>
    <w:rsid w:val="008A3EEB"/>
    <w:rsid w:val="008B0409"/>
    <w:rsid w:val="008B7CBA"/>
    <w:rsid w:val="008C30A6"/>
    <w:rsid w:val="008D31A6"/>
    <w:rsid w:val="008D6A91"/>
    <w:rsid w:val="008E04F0"/>
    <w:rsid w:val="009016CB"/>
    <w:rsid w:val="00901FF7"/>
    <w:rsid w:val="00936318"/>
    <w:rsid w:val="00945EF8"/>
    <w:rsid w:val="00975F6B"/>
    <w:rsid w:val="00985793"/>
    <w:rsid w:val="009867D5"/>
    <w:rsid w:val="0099500F"/>
    <w:rsid w:val="009B043A"/>
    <w:rsid w:val="009D1C42"/>
    <w:rsid w:val="009E5F02"/>
    <w:rsid w:val="009F0358"/>
    <w:rsid w:val="009F5610"/>
    <w:rsid w:val="00A00500"/>
    <w:rsid w:val="00A175FC"/>
    <w:rsid w:val="00A50100"/>
    <w:rsid w:val="00A565AE"/>
    <w:rsid w:val="00A571D8"/>
    <w:rsid w:val="00A75B40"/>
    <w:rsid w:val="00A91F82"/>
    <w:rsid w:val="00AC2FB6"/>
    <w:rsid w:val="00AD043D"/>
    <w:rsid w:val="00AE7517"/>
    <w:rsid w:val="00B07D80"/>
    <w:rsid w:val="00B11D64"/>
    <w:rsid w:val="00B15BD6"/>
    <w:rsid w:val="00B20F94"/>
    <w:rsid w:val="00B40253"/>
    <w:rsid w:val="00B413AA"/>
    <w:rsid w:val="00B52605"/>
    <w:rsid w:val="00B530AA"/>
    <w:rsid w:val="00B633A6"/>
    <w:rsid w:val="00B6536C"/>
    <w:rsid w:val="00B75E1A"/>
    <w:rsid w:val="00BA276E"/>
    <w:rsid w:val="00BB2BCA"/>
    <w:rsid w:val="00BD0040"/>
    <w:rsid w:val="00BF54BE"/>
    <w:rsid w:val="00BF6591"/>
    <w:rsid w:val="00C36D96"/>
    <w:rsid w:val="00C45297"/>
    <w:rsid w:val="00C46E64"/>
    <w:rsid w:val="00C55399"/>
    <w:rsid w:val="00C62395"/>
    <w:rsid w:val="00C63B45"/>
    <w:rsid w:val="00C73DAA"/>
    <w:rsid w:val="00C76E8A"/>
    <w:rsid w:val="00C82513"/>
    <w:rsid w:val="00C83124"/>
    <w:rsid w:val="00C875A6"/>
    <w:rsid w:val="00C939CF"/>
    <w:rsid w:val="00CA578E"/>
    <w:rsid w:val="00CA788F"/>
    <w:rsid w:val="00CC1D8B"/>
    <w:rsid w:val="00CD019F"/>
    <w:rsid w:val="00CF2FF0"/>
    <w:rsid w:val="00D13C60"/>
    <w:rsid w:val="00D32BE2"/>
    <w:rsid w:val="00D369BE"/>
    <w:rsid w:val="00D6311D"/>
    <w:rsid w:val="00D64862"/>
    <w:rsid w:val="00D870F8"/>
    <w:rsid w:val="00D948ED"/>
    <w:rsid w:val="00DB1682"/>
    <w:rsid w:val="00DD034C"/>
    <w:rsid w:val="00DD3174"/>
    <w:rsid w:val="00DD72A5"/>
    <w:rsid w:val="00DE41E3"/>
    <w:rsid w:val="00DE48C3"/>
    <w:rsid w:val="00DE7FD7"/>
    <w:rsid w:val="00DF680B"/>
    <w:rsid w:val="00E0183C"/>
    <w:rsid w:val="00E01A26"/>
    <w:rsid w:val="00E05426"/>
    <w:rsid w:val="00E07A99"/>
    <w:rsid w:val="00E124D0"/>
    <w:rsid w:val="00E816D2"/>
    <w:rsid w:val="00E87E30"/>
    <w:rsid w:val="00E92A2F"/>
    <w:rsid w:val="00E94D75"/>
    <w:rsid w:val="00F02A9C"/>
    <w:rsid w:val="00F0555E"/>
    <w:rsid w:val="00F12B1B"/>
    <w:rsid w:val="00F16D3D"/>
    <w:rsid w:val="00F22C03"/>
    <w:rsid w:val="00F2548D"/>
    <w:rsid w:val="00F25ED6"/>
    <w:rsid w:val="00F27072"/>
    <w:rsid w:val="00F337E4"/>
    <w:rsid w:val="00F35363"/>
    <w:rsid w:val="00F65206"/>
    <w:rsid w:val="00F65ECB"/>
    <w:rsid w:val="00F95D9C"/>
    <w:rsid w:val="00FC620C"/>
    <w:rsid w:val="00FE32A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12CC4"/>
  <w15:docId w15:val="{31B78CF2-5FFA-4AE5-B812-F7652938C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04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F04B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26BC2"/>
    <w:pPr>
      <w:ind w:left="720"/>
      <w:contextualSpacing/>
    </w:pPr>
  </w:style>
  <w:style w:type="paragraph" w:styleId="FootnoteText">
    <w:name w:val="footnote text"/>
    <w:basedOn w:val="Normal"/>
    <w:link w:val="FootnoteTextChar"/>
    <w:uiPriority w:val="99"/>
    <w:semiHidden/>
    <w:unhideWhenUsed/>
    <w:rsid w:val="00F337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337E4"/>
    <w:rPr>
      <w:sz w:val="20"/>
      <w:szCs w:val="20"/>
    </w:rPr>
  </w:style>
  <w:style w:type="character" w:styleId="FootnoteReference">
    <w:name w:val="footnote reference"/>
    <w:basedOn w:val="DefaultParagraphFont"/>
    <w:uiPriority w:val="99"/>
    <w:semiHidden/>
    <w:unhideWhenUsed/>
    <w:rsid w:val="00F337E4"/>
    <w:rPr>
      <w:vertAlign w:val="superscript"/>
    </w:rPr>
  </w:style>
  <w:style w:type="character" w:styleId="Hyperlink">
    <w:name w:val="Hyperlink"/>
    <w:basedOn w:val="DefaultParagraphFont"/>
    <w:uiPriority w:val="99"/>
    <w:unhideWhenUsed/>
    <w:rsid w:val="00E87E30"/>
    <w:rPr>
      <w:color w:val="0000FF"/>
      <w:u w:val="single"/>
    </w:rPr>
  </w:style>
  <w:style w:type="paragraph" w:styleId="BalloonText">
    <w:name w:val="Balloon Text"/>
    <w:basedOn w:val="Normal"/>
    <w:link w:val="BalloonTextChar"/>
    <w:uiPriority w:val="99"/>
    <w:semiHidden/>
    <w:unhideWhenUsed/>
    <w:rsid w:val="006A78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7843"/>
    <w:rPr>
      <w:rFonts w:ascii="Segoe UI" w:hAnsi="Segoe UI" w:cs="Segoe UI"/>
      <w:sz w:val="18"/>
      <w:szCs w:val="18"/>
    </w:rPr>
  </w:style>
  <w:style w:type="character" w:styleId="CommentReference">
    <w:name w:val="annotation reference"/>
    <w:basedOn w:val="DefaultParagraphFont"/>
    <w:uiPriority w:val="99"/>
    <w:semiHidden/>
    <w:unhideWhenUsed/>
    <w:rsid w:val="00E01A26"/>
    <w:rPr>
      <w:sz w:val="16"/>
      <w:szCs w:val="16"/>
    </w:rPr>
  </w:style>
  <w:style w:type="paragraph" w:styleId="CommentText">
    <w:name w:val="annotation text"/>
    <w:basedOn w:val="Normal"/>
    <w:link w:val="CommentTextChar"/>
    <w:uiPriority w:val="99"/>
    <w:semiHidden/>
    <w:unhideWhenUsed/>
    <w:rsid w:val="00E01A26"/>
    <w:pPr>
      <w:spacing w:line="240" w:lineRule="auto"/>
    </w:pPr>
    <w:rPr>
      <w:sz w:val="20"/>
      <w:szCs w:val="20"/>
    </w:rPr>
  </w:style>
  <w:style w:type="character" w:customStyle="1" w:styleId="CommentTextChar">
    <w:name w:val="Comment Text Char"/>
    <w:basedOn w:val="DefaultParagraphFont"/>
    <w:link w:val="CommentText"/>
    <w:uiPriority w:val="99"/>
    <w:semiHidden/>
    <w:rsid w:val="00E01A26"/>
    <w:rPr>
      <w:sz w:val="20"/>
      <w:szCs w:val="20"/>
    </w:rPr>
  </w:style>
  <w:style w:type="paragraph" w:styleId="CommentSubject">
    <w:name w:val="annotation subject"/>
    <w:basedOn w:val="CommentText"/>
    <w:next w:val="CommentText"/>
    <w:link w:val="CommentSubjectChar"/>
    <w:uiPriority w:val="99"/>
    <w:semiHidden/>
    <w:unhideWhenUsed/>
    <w:rsid w:val="00E01A26"/>
    <w:rPr>
      <w:b/>
      <w:bCs/>
    </w:rPr>
  </w:style>
  <w:style w:type="character" w:customStyle="1" w:styleId="CommentSubjectChar">
    <w:name w:val="Comment Subject Char"/>
    <w:basedOn w:val="CommentTextChar"/>
    <w:link w:val="CommentSubject"/>
    <w:uiPriority w:val="99"/>
    <w:semiHidden/>
    <w:rsid w:val="00E01A26"/>
    <w:rPr>
      <w:b/>
      <w:bCs/>
      <w:sz w:val="20"/>
      <w:szCs w:val="20"/>
    </w:rPr>
  </w:style>
  <w:style w:type="character" w:customStyle="1" w:styleId="UnresolvedMention1">
    <w:name w:val="Unresolved Mention1"/>
    <w:basedOn w:val="DefaultParagraphFont"/>
    <w:uiPriority w:val="99"/>
    <w:semiHidden/>
    <w:unhideWhenUsed/>
    <w:rsid w:val="00C83124"/>
    <w:rPr>
      <w:color w:val="605E5C"/>
      <w:shd w:val="clear" w:color="auto" w:fill="E1DFDD"/>
    </w:rPr>
  </w:style>
  <w:style w:type="character" w:styleId="FollowedHyperlink">
    <w:name w:val="FollowedHyperlink"/>
    <w:basedOn w:val="DefaultParagraphFont"/>
    <w:uiPriority w:val="99"/>
    <w:semiHidden/>
    <w:unhideWhenUsed/>
    <w:rsid w:val="00C83124"/>
    <w:rPr>
      <w:color w:val="954F72" w:themeColor="followedHyperlink"/>
      <w:u w:val="single"/>
    </w:rPr>
  </w:style>
  <w:style w:type="paragraph" w:styleId="EndnoteText">
    <w:name w:val="endnote text"/>
    <w:basedOn w:val="Normal"/>
    <w:link w:val="EndnoteTextChar"/>
    <w:uiPriority w:val="99"/>
    <w:semiHidden/>
    <w:unhideWhenUsed/>
    <w:rsid w:val="007B2B7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2B7B"/>
    <w:rPr>
      <w:sz w:val="20"/>
      <w:szCs w:val="20"/>
    </w:rPr>
  </w:style>
  <w:style w:type="character" w:styleId="EndnoteReference">
    <w:name w:val="endnote reference"/>
    <w:basedOn w:val="DefaultParagraphFont"/>
    <w:uiPriority w:val="99"/>
    <w:semiHidden/>
    <w:unhideWhenUsed/>
    <w:rsid w:val="007B2B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158037">
      <w:bodyDiv w:val="1"/>
      <w:marLeft w:val="0"/>
      <w:marRight w:val="0"/>
      <w:marTop w:val="0"/>
      <w:marBottom w:val="0"/>
      <w:divBdr>
        <w:top w:val="none" w:sz="0" w:space="0" w:color="auto"/>
        <w:left w:val="none" w:sz="0" w:space="0" w:color="auto"/>
        <w:bottom w:val="none" w:sz="0" w:space="0" w:color="auto"/>
        <w:right w:val="none" w:sz="0" w:space="0" w:color="auto"/>
      </w:divBdr>
    </w:div>
    <w:div w:id="1841195667">
      <w:bodyDiv w:val="1"/>
      <w:marLeft w:val="0"/>
      <w:marRight w:val="0"/>
      <w:marTop w:val="0"/>
      <w:marBottom w:val="0"/>
      <w:divBdr>
        <w:top w:val="none" w:sz="0" w:space="0" w:color="auto"/>
        <w:left w:val="none" w:sz="0" w:space="0" w:color="auto"/>
        <w:bottom w:val="none" w:sz="0" w:space="0" w:color="auto"/>
        <w:right w:val="none" w:sz="0" w:space="0" w:color="auto"/>
      </w:divBdr>
      <w:divsChild>
        <w:div w:id="1936475120">
          <w:marLeft w:val="360"/>
          <w:marRight w:val="0"/>
          <w:marTop w:val="200"/>
          <w:marBottom w:val="0"/>
          <w:divBdr>
            <w:top w:val="none" w:sz="0" w:space="0" w:color="auto"/>
            <w:left w:val="none" w:sz="0" w:space="0" w:color="auto"/>
            <w:bottom w:val="none" w:sz="0" w:space="0" w:color="auto"/>
            <w:right w:val="none" w:sz="0" w:space="0" w:color="auto"/>
          </w:divBdr>
        </w:div>
        <w:div w:id="1860047644">
          <w:marLeft w:val="360"/>
          <w:marRight w:val="0"/>
          <w:marTop w:val="200"/>
          <w:marBottom w:val="0"/>
          <w:divBdr>
            <w:top w:val="none" w:sz="0" w:space="0" w:color="auto"/>
            <w:left w:val="none" w:sz="0" w:space="0" w:color="auto"/>
            <w:bottom w:val="none" w:sz="0" w:space="0" w:color="auto"/>
            <w:right w:val="none" w:sz="0" w:space="0" w:color="auto"/>
          </w:divBdr>
        </w:div>
        <w:div w:id="1307204400">
          <w:marLeft w:val="360"/>
          <w:marRight w:val="0"/>
          <w:marTop w:val="200"/>
          <w:marBottom w:val="0"/>
          <w:divBdr>
            <w:top w:val="none" w:sz="0" w:space="0" w:color="auto"/>
            <w:left w:val="none" w:sz="0" w:space="0" w:color="auto"/>
            <w:bottom w:val="none" w:sz="0" w:space="0" w:color="auto"/>
            <w:right w:val="none" w:sz="0" w:space="0" w:color="auto"/>
          </w:divBdr>
        </w:div>
        <w:div w:id="8259497">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www.who.int/entity/pmnch/media/news/2017/Malawi-youth.pptx?ua=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26773-7320-43F1-96BD-D4EC4E278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971</Words>
  <Characters>5538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Dezio Macheso</dc:creator>
  <cp:keywords/>
  <dc:description/>
  <cp:lastModifiedBy>Alfred Hylton-Dei</cp:lastModifiedBy>
  <cp:revision>2</cp:revision>
  <dcterms:created xsi:type="dcterms:W3CDTF">2020-01-13T17:09:00Z</dcterms:created>
  <dcterms:modified xsi:type="dcterms:W3CDTF">2020-01-13T17:09:00Z</dcterms:modified>
</cp:coreProperties>
</file>