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1790B" w14:textId="5E8D1D14" w:rsidR="00FD0F08" w:rsidRPr="009E6481" w:rsidRDefault="00BC592F">
      <w:pPr>
        <w:spacing w:before="67" w:line="321" w:lineRule="exact"/>
        <w:ind w:left="3260"/>
        <w:rPr>
          <w:sz w:val="28"/>
          <w:lang w:val="fr-FR"/>
        </w:rPr>
      </w:pPr>
      <w:r>
        <w:rPr>
          <w:color w:val="3D3D3D"/>
          <w:sz w:val="28"/>
          <w:lang w:val="fr-FR"/>
        </w:rPr>
        <w:t>B</w:t>
      </w:r>
      <w:r w:rsidR="00134690" w:rsidRPr="009E6481">
        <w:rPr>
          <w:color w:val="3D3D3D"/>
          <w:sz w:val="28"/>
          <w:lang w:val="fr-FR"/>
        </w:rPr>
        <w:t>oîte à outils de formation à la communication</w:t>
      </w:r>
      <w:r w:rsidR="00134690" w:rsidRPr="009E6481">
        <w:rPr>
          <w:color w:val="3D3D3D"/>
          <w:spacing w:val="-13"/>
          <w:sz w:val="28"/>
          <w:lang w:val="fr-FR"/>
        </w:rPr>
        <w:t xml:space="preserve"> </w:t>
      </w:r>
      <w:r w:rsidR="00134690" w:rsidRPr="009E6481">
        <w:rPr>
          <w:color w:val="3D3D3D"/>
          <w:sz w:val="28"/>
          <w:lang w:val="fr-FR"/>
        </w:rPr>
        <w:t>politique</w:t>
      </w:r>
    </w:p>
    <w:p w14:paraId="1B4D79B5" w14:textId="39C1D2F8" w:rsidR="00FD0F08" w:rsidRPr="009E6481" w:rsidRDefault="00134690" w:rsidP="00134690">
      <w:pPr>
        <w:pStyle w:val="Title"/>
        <w:ind w:left="1440" w:firstLine="72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400952" wp14:editId="3491FC6A">
                <wp:simplePos x="0" y="0"/>
                <wp:positionH relativeFrom="page">
                  <wp:posOffset>1367155</wp:posOffset>
                </wp:positionH>
                <wp:positionV relativeFrom="paragraph">
                  <wp:posOffset>266065</wp:posOffset>
                </wp:positionV>
                <wp:extent cx="5523230" cy="1270"/>
                <wp:effectExtent l="0" t="0" r="0" b="0"/>
                <wp:wrapTopAndBottom/>
                <wp:docPr id="39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3230" cy="1270"/>
                        </a:xfrm>
                        <a:custGeom>
                          <a:avLst/>
                          <a:gdLst>
                            <a:gd name="T0" fmla="+- 0 2153 2153"/>
                            <a:gd name="T1" fmla="*/ T0 w 8698"/>
                            <a:gd name="T2" fmla="+- 0 10850 2153"/>
                            <a:gd name="T3" fmla="*/ T2 w 8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8">
                              <a:moveTo>
                                <a:pt x="0" y="0"/>
                              </a:moveTo>
                              <a:lnTo>
                                <a:pt x="869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49644" id="Freeform 48" o:spid="_x0000_s1026" style="position:absolute;margin-left:107.65pt;margin-top:20.95pt;width:434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" path="m,l8697,e" filled="f" strokeweight=".58pt">
                <v:path arrowok="t" o:connecttype="custom" o:connectlocs="0,0;55225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80320" behindDoc="1" locked="0" layoutInCell="1" allowOverlap="1" wp14:anchorId="27B234EE" wp14:editId="41B9250B">
                <wp:simplePos x="0" y="0"/>
                <wp:positionH relativeFrom="page">
                  <wp:posOffset>1910080</wp:posOffset>
                </wp:positionH>
                <wp:positionV relativeFrom="paragraph">
                  <wp:posOffset>701040</wp:posOffset>
                </wp:positionV>
                <wp:extent cx="50800" cy="0"/>
                <wp:effectExtent l="0" t="0" r="0" b="0"/>
                <wp:wrapNone/>
                <wp:docPr id="3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12677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549EE" id="Line 47" o:spid="_x0000_s1026" style="position:absolute;z-index:-1583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0.4pt,55.2pt" to="154.4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" strokecolor="blue" strokeweight=".35214mm">
                <w10:wrap anchorx="page"/>
              </v:line>
            </w:pict>
          </mc:Fallback>
        </mc:AlternateContent>
      </w:r>
      <w:r w:rsidRPr="009E6481">
        <w:rPr>
          <w:lang w:val="fr-FR"/>
        </w:rPr>
        <w:t xml:space="preserve">LE </w:t>
      </w:r>
      <w:r w:rsidRPr="00134690">
        <w:rPr>
          <w:lang w:val="fr-FR"/>
        </w:rPr>
        <w:t>MINI-ARGUMENTAIRE</w:t>
      </w:r>
      <w:r w:rsidRPr="009E6481">
        <w:rPr>
          <w:lang w:val="fr-FR"/>
        </w:rPr>
        <w:t xml:space="preserve"> DE 60</w:t>
      </w:r>
      <w:r w:rsidR="00BC592F">
        <w:rPr>
          <w:lang w:val="fr-FR"/>
        </w:rPr>
        <w:t xml:space="preserve"> </w:t>
      </w:r>
      <w:r w:rsidRPr="009E6481">
        <w:rPr>
          <w:lang w:val="fr-FR"/>
        </w:rPr>
        <w:t>SECONDES</w:t>
      </w:r>
      <w:r w:rsidRPr="009E6481">
        <w:rPr>
          <w:spacing w:val="-22"/>
          <w:lang w:val="fr-FR"/>
        </w:rPr>
        <w:t xml:space="preserve"> </w:t>
      </w:r>
      <w:r w:rsidRPr="009E6481">
        <w:rPr>
          <w:lang w:val="fr-FR"/>
        </w:rPr>
        <w:t>(SC9A)</w:t>
      </w:r>
    </w:p>
    <w:p w14:paraId="0642DF03" w14:textId="1104A25A" w:rsidR="00FD0F08" w:rsidRPr="009E6481" w:rsidRDefault="00134690">
      <w:pPr>
        <w:pStyle w:val="BodyText"/>
        <w:spacing w:before="181" w:line="264" w:lineRule="auto"/>
        <w:ind w:left="627" w:right="168"/>
        <w:rPr>
          <w:lang w:val="fr-FR"/>
        </w:rPr>
      </w:pPr>
      <w:r w:rsidRPr="009E6481">
        <w:rPr>
          <w:lang w:val="fr-FR"/>
        </w:rPr>
        <w:t xml:space="preserve">Rédigez un </w:t>
      </w:r>
      <w:r>
        <w:rPr>
          <w:lang w:val="fr-FR"/>
        </w:rPr>
        <w:t>très court argumentaire</w:t>
      </w:r>
      <w:r w:rsidRPr="009E6481">
        <w:rPr>
          <w:lang w:val="fr-FR"/>
        </w:rPr>
        <w:t xml:space="preserve"> d'une durée de 60 secondes sur votre sujet. Il doit être destiné à un public général </w:t>
      </w:r>
      <w:r w:rsidR="00BC592F">
        <w:rPr>
          <w:lang w:val="fr-FR"/>
        </w:rPr>
        <w:t>–</w:t>
      </w:r>
      <w:r w:rsidRPr="009E6481">
        <w:rPr>
          <w:lang w:val="fr-FR"/>
        </w:rPr>
        <w:t xml:space="preserve"> votre oncle, un ami, un chercheur dans une autre discipline ou un décideur politique. L'objectif est de résumer votre travail, vos principales données</w:t>
      </w:r>
      <w:r w:rsidR="00BC592F">
        <w:rPr>
          <w:lang w:val="fr-FR"/>
        </w:rPr>
        <w:t>-</w:t>
      </w:r>
      <w:r w:rsidRPr="00BC592F">
        <w:rPr>
          <w:lang w:val="fr-FR"/>
        </w:rPr>
        <w:t>clés</w:t>
      </w:r>
      <w:r w:rsidRPr="009E6481">
        <w:rPr>
          <w:lang w:val="fr-FR"/>
        </w:rPr>
        <w:t xml:space="preserve"> et </w:t>
      </w:r>
      <w:r w:rsidRPr="00BC592F">
        <w:rPr>
          <w:lang w:val="fr-FR"/>
        </w:rPr>
        <w:t>le</w:t>
      </w:r>
      <w:r w:rsidR="00BC592F" w:rsidRPr="00BC592F">
        <w:rPr>
          <w:lang w:val="fr-FR"/>
        </w:rPr>
        <w:t>ur</w:t>
      </w:r>
      <w:r w:rsidRPr="00BC592F">
        <w:rPr>
          <w:lang w:val="fr-FR"/>
        </w:rPr>
        <w:t>s</w:t>
      </w:r>
      <w:r w:rsidRPr="009E6481">
        <w:rPr>
          <w:lang w:val="fr-FR"/>
        </w:rPr>
        <w:t xml:space="preserve"> implications. Utilisez un langage simple et clair. Vous devez être capable d'expliquer la recherche et sa valeur rapidement et clairement à quiconque </w:t>
      </w:r>
      <w:r w:rsidR="00BC592F">
        <w:rPr>
          <w:lang w:val="fr-FR"/>
        </w:rPr>
        <w:t xml:space="preserve">vous </w:t>
      </w:r>
      <w:r w:rsidRPr="00BC592F">
        <w:rPr>
          <w:lang w:val="fr-FR"/>
        </w:rPr>
        <w:t>le</w:t>
      </w:r>
      <w:r w:rsidRPr="009E6481">
        <w:rPr>
          <w:lang w:val="fr-FR"/>
        </w:rPr>
        <w:t xml:space="preserve"> demande. Si vous faites </w:t>
      </w:r>
      <w:r w:rsidR="00BC592F">
        <w:rPr>
          <w:lang w:val="fr-FR"/>
        </w:rPr>
        <w:t>du</w:t>
      </w:r>
      <w:r w:rsidRPr="009E6481">
        <w:rPr>
          <w:lang w:val="fr-FR"/>
        </w:rPr>
        <w:t xml:space="preserve"> bon travail, ils souhaiteront vraisemblablement en savoir davantage.</w:t>
      </w:r>
    </w:p>
    <w:p w14:paraId="4E7229CA" w14:textId="42DC7C15" w:rsidR="00FD0F08" w:rsidRPr="009E6481" w:rsidRDefault="00FD0F08">
      <w:pPr>
        <w:pStyle w:val="BodyText"/>
        <w:spacing w:before="6"/>
        <w:rPr>
          <w:sz w:val="26"/>
          <w:lang w:val="fr-FR"/>
        </w:rPr>
      </w:pPr>
    </w:p>
    <w:p w14:paraId="0CBA10F7" w14:textId="73DDAE35" w:rsidR="00FD0F08" w:rsidRPr="009E6481" w:rsidRDefault="00134690">
      <w:pPr>
        <w:pStyle w:val="BodyText"/>
        <w:spacing w:line="264" w:lineRule="auto"/>
        <w:ind w:left="627" w:right="222"/>
        <w:rPr>
          <w:lang w:val="fr-FR"/>
        </w:rPr>
      </w:pPr>
      <w:r w:rsidRPr="009E6481">
        <w:rPr>
          <w:lang w:val="fr-FR"/>
        </w:rPr>
        <w:t>Vous devez faire référence à votre feuille de travail et à votre discussion sur l'élaboration de messages fondés sur des preuves pour vous aider à sélectionner les principaux résultats et implications de votre sujet.</w:t>
      </w:r>
    </w:p>
    <w:p w14:paraId="59297A64" w14:textId="1421B8FE" w:rsidR="00FD0F08" w:rsidRPr="009E6481" w:rsidRDefault="00FD0F08">
      <w:pPr>
        <w:pStyle w:val="BodyText"/>
        <w:spacing w:before="2"/>
        <w:rPr>
          <w:sz w:val="26"/>
          <w:lang w:val="fr-FR"/>
        </w:rPr>
      </w:pPr>
    </w:p>
    <w:p w14:paraId="2749440B" w14:textId="77777777" w:rsidR="00FD0F08" w:rsidRPr="009E6481" w:rsidRDefault="00134690">
      <w:pPr>
        <w:pStyle w:val="ListParagraph"/>
        <w:numPr>
          <w:ilvl w:val="0"/>
          <w:numId w:val="1"/>
        </w:numPr>
        <w:tabs>
          <w:tab w:val="left" w:pos="1348"/>
        </w:tabs>
        <w:ind w:hanging="361"/>
        <w:rPr>
          <w:sz w:val="24"/>
          <w:lang w:val="fr-FR"/>
        </w:rPr>
      </w:pPr>
      <w:r w:rsidRPr="009E6481">
        <w:rPr>
          <w:sz w:val="24"/>
          <w:lang w:val="fr-FR"/>
        </w:rPr>
        <w:t>Qui êtes-vous et quel est le sujet de votre recherche ou de votre plaidoyer</w:t>
      </w:r>
      <w:r w:rsidRPr="009E6481">
        <w:rPr>
          <w:spacing w:val="-15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?</w:t>
      </w:r>
    </w:p>
    <w:p w14:paraId="40C41B2F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3E53B4F6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2C5227DF" w14:textId="79D50466" w:rsidR="00FD0F08" w:rsidRPr="009E6481" w:rsidRDefault="00FD0F08">
      <w:pPr>
        <w:pStyle w:val="BodyText"/>
        <w:rPr>
          <w:sz w:val="26"/>
          <w:lang w:val="fr-FR"/>
        </w:rPr>
      </w:pPr>
    </w:p>
    <w:p w14:paraId="66D05C11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6268F202" w14:textId="7C16B59C" w:rsidR="00FD0F08" w:rsidRPr="009E6481" w:rsidRDefault="00FD0F08">
      <w:pPr>
        <w:pStyle w:val="BodyText"/>
        <w:rPr>
          <w:sz w:val="26"/>
          <w:lang w:val="fr-FR"/>
        </w:rPr>
      </w:pPr>
    </w:p>
    <w:p w14:paraId="6F191DE6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319D0554" w14:textId="77777777" w:rsidR="00FD0F08" w:rsidRPr="009E6481" w:rsidRDefault="00FD0F08">
      <w:pPr>
        <w:pStyle w:val="BodyText"/>
        <w:spacing w:before="3"/>
        <w:rPr>
          <w:sz w:val="31"/>
          <w:lang w:val="fr-FR"/>
        </w:rPr>
      </w:pPr>
    </w:p>
    <w:p w14:paraId="6FE23C42" w14:textId="57B2A21C" w:rsidR="00FD0F08" w:rsidRPr="009E6481" w:rsidRDefault="00134690">
      <w:pPr>
        <w:pStyle w:val="ListParagraph"/>
        <w:numPr>
          <w:ilvl w:val="0"/>
          <w:numId w:val="1"/>
        </w:numPr>
        <w:tabs>
          <w:tab w:val="left" w:pos="1348"/>
        </w:tabs>
        <w:ind w:right="322"/>
        <w:rPr>
          <w:sz w:val="24"/>
          <w:lang w:val="fr-FR"/>
        </w:rPr>
      </w:pPr>
      <w:r w:rsidRPr="009E6481">
        <w:rPr>
          <w:sz w:val="24"/>
          <w:lang w:val="fr-FR"/>
        </w:rPr>
        <w:t>Quels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sont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les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aspects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d'un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ou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de</w:t>
      </w:r>
      <w:r w:rsidRPr="009E6481">
        <w:rPr>
          <w:spacing w:val="-3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plusieurs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éléments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de</w:t>
      </w:r>
      <w:r w:rsidRPr="009E6481">
        <w:rPr>
          <w:spacing w:val="-3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preuve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issus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de</w:t>
      </w:r>
      <w:r w:rsidRPr="009E6481">
        <w:rPr>
          <w:spacing w:val="-4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la recherche sur ce sujet</w:t>
      </w:r>
      <w:r w:rsidRPr="009E6481">
        <w:rPr>
          <w:spacing w:val="-1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?</w:t>
      </w:r>
    </w:p>
    <w:p w14:paraId="552E9A86" w14:textId="39ACFFC4" w:rsidR="00FD0F08" w:rsidRPr="009E6481" w:rsidRDefault="00FD0F08">
      <w:pPr>
        <w:pStyle w:val="BodyText"/>
        <w:rPr>
          <w:sz w:val="26"/>
          <w:lang w:val="fr-FR"/>
        </w:rPr>
      </w:pPr>
    </w:p>
    <w:p w14:paraId="77EAEBE8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0A690C56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7B0AE5D4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6C1FE4C2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1E97D24D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416B9622" w14:textId="77777777" w:rsidR="00FD0F08" w:rsidRPr="009E6481" w:rsidRDefault="00FD0F08">
      <w:pPr>
        <w:pStyle w:val="BodyText"/>
        <w:spacing w:before="3"/>
        <w:rPr>
          <w:sz w:val="29"/>
          <w:lang w:val="fr-FR"/>
        </w:rPr>
      </w:pPr>
    </w:p>
    <w:p w14:paraId="576B7F1A" w14:textId="6A301EE2" w:rsidR="00FD0F08" w:rsidRPr="009E6481" w:rsidRDefault="00134690">
      <w:pPr>
        <w:pStyle w:val="ListParagraph"/>
        <w:numPr>
          <w:ilvl w:val="0"/>
          <w:numId w:val="1"/>
        </w:numPr>
        <w:tabs>
          <w:tab w:val="left" w:pos="1348"/>
        </w:tabs>
        <w:ind w:hanging="361"/>
        <w:rPr>
          <w:sz w:val="24"/>
          <w:lang w:val="fr-FR"/>
        </w:rPr>
      </w:pPr>
      <w:r w:rsidRPr="009E6481">
        <w:rPr>
          <w:sz w:val="24"/>
          <w:lang w:val="fr-FR"/>
        </w:rPr>
        <w:t xml:space="preserve">Quelles sont les implications (pourquoi ces résultats </w:t>
      </w:r>
      <w:r w:rsidRPr="00BC592F">
        <w:rPr>
          <w:sz w:val="24"/>
          <w:lang w:val="fr-FR"/>
        </w:rPr>
        <w:t>sont</w:t>
      </w:r>
      <w:r w:rsidR="00BC592F" w:rsidRPr="00BC592F">
        <w:rPr>
          <w:sz w:val="24"/>
          <w:lang w:val="fr-FR"/>
        </w:rPr>
        <w:t>-ils</w:t>
      </w:r>
      <w:r w:rsidRPr="009E6481">
        <w:rPr>
          <w:sz w:val="24"/>
          <w:lang w:val="fr-FR"/>
        </w:rPr>
        <w:t xml:space="preserve"> importants</w:t>
      </w:r>
      <w:r w:rsidRPr="009E6481">
        <w:rPr>
          <w:spacing w:val="-17"/>
          <w:sz w:val="24"/>
          <w:lang w:val="fr-FR"/>
        </w:rPr>
        <w:t xml:space="preserve"> </w:t>
      </w:r>
      <w:r w:rsidRPr="009E6481">
        <w:rPr>
          <w:sz w:val="24"/>
          <w:lang w:val="fr-FR"/>
        </w:rPr>
        <w:t>?)</w:t>
      </w:r>
    </w:p>
    <w:p w14:paraId="51F7DFBC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2D4F2097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4FA20CE8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16D60822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2C02D0C0" w14:textId="77777777" w:rsidR="00FD0F08" w:rsidRPr="009E6481" w:rsidRDefault="00FD0F08">
      <w:pPr>
        <w:pStyle w:val="BodyText"/>
        <w:rPr>
          <w:sz w:val="26"/>
          <w:lang w:val="fr-FR"/>
        </w:rPr>
      </w:pPr>
    </w:p>
    <w:p w14:paraId="030F2BC6" w14:textId="77777777" w:rsidR="00FD0F08" w:rsidRPr="009E6481" w:rsidRDefault="00FD0F08">
      <w:pPr>
        <w:pStyle w:val="BodyText"/>
        <w:spacing w:before="7"/>
        <w:rPr>
          <w:sz w:val="35"/>
          <w:lang w:val="fr-FR"/>
        </w:rPr>
      </w:pPr>
    </w:p>
    <w:p w14:paraId="780EEC1F" w14:textId="2902769D" w:rsidR="00FD0F08" w:rsidRPr="009E6481" w:rsidRDefault="00134690">
      <w:pPr>
        <w:pStyle w:val="BodyText"/>
        <w:spacing w:line="264" w:lineRule="auto"/>
        <w:ind w:left="627" w:right="226"/>
        <w:rPr>
          <w:lang w:val="fr-FR"/>
        </w:rPr>
      </w:pPr>
      <w:r w:rsidRPr="009E6481">
        <w:rPr>
          <w:lang w:val="fr-FR"/>
        </w:rPr>
        <w:t xml:space="preserve">N'oubliez pas que vous devez être capable de répondre à ces trois questions de votre </w:t>
      </w:r>
      <w:r w:rsidR="00BC592F">
        <w:rPr>
          <w:lang w:val="fr-FR"/>
        </w:rPr>
        <w:t xml:space="preserve">mini-argumentaire </w:t>
      </w:r>
      <w:r w:rsidRPr="009E6481">
        <w:rPr>
          <w:lang w:val="fr-FR"/>
        </w:rPr>
        <w:t xml:space="preserve">en 60 secondes ou moins ! Vous réciterez votre </w:t>
      </w:r>
      <w:r w:rsidR="00BC592F" w:rsidRPr="00BC592F">
        <w:rPr>
          <w:lang w:val="fr-FR"/>
        </w:rPr>
        <w:t>mini-argumentaire</w:t>
      </w:r>
      <w:r w:rsidR="00BC592F">
        <w:rPr>
          <w:strike/>
          <w:lang w:val="fr-FR"/>
        </w:rPr>
        <w:t xml:space="preserve"> </w:t>
      </w:r>
      <w:r w:rsidRPr="009E6481">
        <w:rPr>
          <w:lang w:val="fr-FR"/>
        </w:rPr>
        <w:t xml:space="preserve">devant un petit groupe </w:t>
      </w:r>
      <w:r w:rsidRPr="00BC592F">
        <w:rPr>
          <w:iCs/>
          <w:lang w:val="fr-FR"/>
        </w:rPr>
        <w:t>ou</w:t>
      </w:r>
      <w:r w:rsidR="00BC592F" w:rsidRPr="00BC592F">
        <w:rPr>
          <w:iCs/>
          <w:lang w:val="fr-FR"/>
        </w:rPr>
        <w:t xml:space="preserve"> bien</w:t>
      </w:r>
      <w:r w:rsidRPr="009E6481">
        <w:rPr>
          <w:i/>
          <w:lang w:val="fr-FR"/>
        </w:rPr>
        <w:t xml:space="preserve"> </w:t>
      </w:r>
      <w:r w:rsidRPr="009E6481">
        <w:rPr>
          <w:lang w:val="fr-FR"/>
        </w:rPr>
        <w:t xml:space="preserve">vous </w:t>
      </w:r>
      <w:r w:rsidRPr="00BC592F">
        <w:rPr>
          <w:lang w:val="fr-FR"/>
        </w:rPr>
        <w:t>dev</w:t>
      </w:r>
      <w:r w:rsidR="00BC592F" w:rsidRPr="00BC592F">
        <w:rPr>
          <w:lang w:val="fr-FR"/>
        </w:rPr>
        <w:t>r</w:t>
      </w:r>
      <w:r w:rsidRPr="00BC592F">
        <w:rPr>
          <w:lang w:val="fr-FR"/>
        </w:rPr>
        <w:t xml:space="preserve">ez l'enregistrer pour </w:t>
      </w:r>
      <w:r w:rsidR="00BC592F" w:rsidRPr="00BC592F">
        <w:rPr>
          <w:lang w:val="fr-FR"/>
        </w:rPr>
        <w:t xml:space="preserve">pouvoir </w:t>
      </w:r>
      <w:r w:rsidRPr="00BC592F">
        <w:rPr>
          <w:lang w:val="fr-FR"/>
        </w:rPr>
        <w:t>le regarder</w:t>
      </w:r>
      <w:r w:rsidRPr="009E6481">
        <w:rPr>
          <w:lang w:val="fr-FR"/>
        </w:rPr>
        <w:t xml:space="preserve"> plus tard.</w:t>
      </w:r>
    </w:p>
    <w:p w14:paraId="6F854D02" w14:textId="77777777" w:rsidR="00FD0F08" w:rsidRPr="009E6481" w:rsidRDefault="00FD0F08">
      <w:pPr>
        <w:pStyle w:val="BodyText"/>
        <w:rPr>
          <w:sz w:val="20"/>
          <w:lang w:val="fr-FR"/>
        </w:rPr>
      </w:pPr>
    </w:p>
    <w:p w14:paraId="67E83E49" w14:textId="77777777" w:rsidR="00FD0F08" w:rsidRPr="009E6481" w:rsidRDefault="00FD0F08">
      <w:pPr>
        <w:pStyle w:val="BodyText"/>
        <w:rPr>
          <w:sz w:val="20"/>
          <w:lang w:val="fr-FR"/>
        </w:rPr>
      </w:pPr>
    </w:p>
    <w:p w14:paraId="53AA5A66" w14:textId="77777777" w:rsidR="00FD0F08" w:rsidRPr="009E6481" w:rsidRDefault="00FD0F08">
      <w:pPr>
        <w:pStyle w:val="BodyText"/>
        <w:rPr>
          <w:sz w:val="20"/>
          <w:lang w:val="fr-FR"/>
        </w:rPr>
      </w:pPr>
    </w:p>
    <w:p w14:paraId="495AD9C4" w14:textId="77777777" w:rsidR="00FD0F08" w:rsidRPr="009E6481" w:rsidRDefault="00FD0F08">
      <w:pPr>
        <w:pStyle w:val="BodyText"/>
        <w:spacing w:before="3"/>
        <w:rPr>
          <w:sz w:val="25"/>
          <w:lang w:val="fr-FR"/>
        </w:rPr>
      </w:pPr>
    </w:p>
    <w:p w14:paraId="3D60FE75" w14:textId="77777777" w:rsidR="00FD0F08" w:rsidRDefault="00134690">
      <w:pPr>
        <w:spacing w:before="95" w:line="283" w:lineRule="auto"/>
        <w:ind w:left="5842" w:right="290" w:firstLine="822"/>
        <w:jc w:val="right"/>
        <w:rPr>
          <w:sz w:val="18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121484E" wp14:editId="44DF8E0F">
            <wp:simplePos x="0" y="0"/>
            <wp:positionH relativeFrom="page">
              <wp:posOffset>587388</wp:posOffset>
            </wp:positionH>
            <wp:positionV relativeFrom="paragraph">
              <wp:posOffset>121801</wp:posOffset>
            </wp:positionV>
            <wp:extent cx="3157306" cy="47352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306" cy="473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1875 Connecticut Avenue, NW,</w:t>
      </w:r>
      <w:r>
        <w:rPr>
          <w:spacing w:val="-19"/>
          <w:sz w:val="18"/>
        </w:rPr>
        <w:t xml:space="preserve"> </w:t>
      </w:r>
      <w:r>
        <w:rPr>
          <w:sz w:val="18"/>
        </w:rPr>
        <w:t>Suite</w:t>
      </w:r>
      <w:r>
        <w:rPr>
          <w:spacing w:val="-5"/>
          <w:sz w:val="18"/>
        </w:rPr>
        <w:t xml:space="preserve"> </w:t>
      </w:r>
      <w:r>
        <w:rPr>
          <w:sz w:val="18"/>
        </w:rPr>
        <w:t>520</w:t>
      </w:r>
      <w:r>
        <w:rPr>
          <w:spacing w:val="-1"/>
          <w:w w:val="99"/>
          <w:sz w:val="18"/>
        </w:rPr>
        <w:t xml:space="preserve"> </w:t>
      </w:r>
      <w:r>
        <w:rPr>
          <w:sz w:val="18"/>
        </w:rPr>
        <w:t xml:space="preserve">Washington, DC 20009 • </w:t>
      </w:r>
      <w:proofErr w:type="spellStart"/>
      <w:r>
        <w:rPr>
          <w:sz w:val="18"/>
        </w:rPr>
        <w:t>Téléphone</w:t>
      </w:r>
      <w:proofErr w:type="spellEnd"/>
      <w:r>
        <w:rPr>
          <w:sz w:val="18"/>
        </w:rPr>
        <w:t xml:space="preserve"> :</w:t>
      </w:r>
      <w:r>
        <w:rPr>
          <w:spacing w:val="-24"/>
          <w:sz w:val="18"/>
        </w:rPr>
        <w:t xml:space="preserve"> </w:t>
      </w:r>
      <w:r>
        <w:rPr>
          <w:sz w:val="18"/>
        </w:rPr>
        <w:t>800-877-9881</w:t>
      </w:r>
    </w:p>
    <w:p w14:paraId="4D0EA891" w14:textId="77777777" w:rsidR="00FD0F08" w:rsidRDefault="00BC592F">
      <w:pPr>
        <w:spacing w:line="166" w:lineRule="exact"/>
        <w:ind w:right="290"/>
        <w:jc w:val="right"/>
        <w:rPr>
          <w:b/>
          <w:sz w:val="18"/>
        </w:rPr>
      </w:pPr>
      <w:hyperlink r:id="rId6">
        <w:r w:rsidR="00134690">
          <w:rPr>
            <w:b/>
            <w:color w:val="2375BB"/>
            <w:spacing w:val="-1"/>
            <w:sz w:val="18"/>
          </w:rPr>
          <w:t>www.prb.org</w:t>
        </w:r>
      </w:hyperlink>
    </w:p>
    <w:sectPr w:rsidR="00FD0F08">
      <w:type w:val="continuous"/>
      <w:pgSz w:w="12240" w:h="15840"/>
      <w:pgMar w:top="640" w:right="11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64CE7"/>
    <w:multiLevelType w:val="hybridMultilevel"/>
    <w:tmpl w:val="1E8C2468"/>
    <w:lvl w:ilvl="0" w:tplc="04A6CB70">
      <w:start w:val="1"/>
      <w:numFmt w:val="upperLetter"/>
      <w:lvlText w:val="%1."/>
      <w:lvlJc w:val="left"/>
      <w:pPr>
        <w:ind w:left="1347" w:hanging="360"/>
        <w:jc w:val="left"/>
      </w:pPr>
      <w:rPr>
        <w:rFonts w:ascii="Arial" w:eastAsia="Arial" w:hAnsi="Arial" w:cs="Arial" w:hint="default"/>
        <w:spacing w:val="-1"/>
        <w:w w:val="98"/>
        <w:sz w:val="24"/>
        <w:szCs w:val="24"/>
      </w:rPr>
    </w:lvl>
    <w:lvl w:ilvl="1" w:tplc="4358F0BA">
      <w:numFmt w:val="bullet"/>
      <w:lvlText w:val="•"/>
      <w:lvlJc w:val="left"/>
      <w:pPr>
        <w:ind w:left="2234" w:hanging="360"/>
      </w:pPr>
      <w:rPr>
        <w:rFonts w:hint="default"/>
      </w:rPr>
    </w:lvl>
    <w:lvl w:ilvl="2" w:tplc="BAB673C8">
      <w:numFmt w:val="bullet"/>
      <w:lvlText w:val="•"/>
      <w:lvlJc w:val="left"/>
      <w:pPr>
        <w:ind w:left="3128" w:hanging="360"/>
      </w:pPr>
      <w:rPr>
        <w:rFonts w:hint="default"/>
      </w:rPr>
    </w:lvl>
    <w:lvl w:ilvl="3" w:tplc="3E12856C">
      <w:numFmt w:val="bullet"/>
      <w:lvlText w:val="•"/>
      <w:lvlJc w:val="left"/>
      <w:pPr>
        <w:ind w:left="4022" w:hanging="360"/>
      </w:pPr>
      <w:rPr>
        <w:rFonts w:hint="default"/>
      </w:rPr>
    </w:lvl>
    <w:lvl w:ilvl="4" w:tplc="0F8838D8">
      <w:numFmt w:val="bullet"/>
      <w:lvlText w:val="•"/>
      <w:lvlJc w:val="left"/>
      <w:pPr>
        <w:ind w:left="4916" w:hanging="360"/>
      </w:pPr>
      <w:rPr>
        <w:rFonts w:hint="default"/>
      </w:rPr>
    </w:lvl>
    <w:lvl w:ilvl="5" w:tplc="1376FABC">
      <w:numFmt w:val="bullet"/>
      <w:lvlText w:val="•"/>
      <w:lvlJc w:val="left"/>
      <w:pPr>
        <w:ind w:left="5810" w:hanging="360"/>
      </w:pPr>
      <w:rPr>
        <w:rFonts w:hint="default"/>
      </w:rPr>
    </w:lvl>
    <w:lvl w:ilvl="6" w:tplc="C88AD6D2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F1AAB2CE">
      <w:numFmt w:val="bullet"/>
      <w:lvlText w:val="•"/>
      <w:lvlJc w:val="left"/>
      <w:pPr>
        <w:ind w:left="7598" w:hanging="360"/>
      </w:pPr>
      <w:rPr>
        <w:rFonts w:hint="default"/>
      </w:rPr>
    </w:lvl>
    <w:lvl w:ilvl="8" w:tplc="FEB041E4">
      <w:numFmt w:val="bullet"/>
      <w:lvlText w:val="•"/>
      <w:lvlJc w:val="left"/>
      <w:pPr>
        <w:ind w:left="849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08"/>
    <w:rsid w:val="00134690"/>
    <w:rsid w:val="009E6481"/>
    <w:rsid w:val="00BC592F"/>
    <w:rsid w:val="00FD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065E"/>
  <w15:docId w15:val="{3303B69B-F42B-480E-BF40-A1F20E06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367" w:lineRule="exact"/>
      <w:ind w:left="4222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34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b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SC9A_60sSoundbite-FRENCH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SC9A_60sSoundbite-FRENCH</dc:title>
  <dc:creator>mringland</dc:creator>
  <cp:lastModifiedBy>Cathryn Streifel</cp:lastModifiedBy>
  <cp:revision>4</cp:revision>
  <dcterms:created xsi:type="dcterms:W3CDTF">2020-09-15T17:23:00Z</dcterms:created>
  <dcterms:modified xsi:type="dcterms:W3CDTF">2020-09-15T17:30:00Z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2020-09-15T00:00:00Z</vt:filetime>
  </property>
</Properties>
</file>