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4FD29" w14:textId="271533FD" w:rsidR="004D4668" w:rsidRPr="00DD2CEE" w:rsidRDefault="00DD2CEE" w:rsidP="003E5521">
      <w:pPr>
        <w:spacing w:line="264" w:lineRule="auto"/>
        <w:ind w:left="720" w:hanging="7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6AE87B" wp14:editId="71F4B8FA">
                <wp:simplePos x="0" y="0"/>
                <wp:positionH relativeFrom="column">
                  <wp:posOffset>-8255</wp:posOffset>
                </wp:positionH>
                <wp:positionV relativeFrom="paragraph">
                  <wp:posOffset>-107950</wp:posOffset>
                </wp:positionV>
                <wp:extent cx="5894705" cy="2603500"/>
                <wp:effectExtent l="0" t="0" r="10795" b="2540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4705" cy="2603500"/>
                          <a:chOff x="18726" y="30079"/>
                          <a:chExt cx="5896300" cy="2908949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28576" y="734118"/>
                            <a:ext cx="5886125" cy="598636"/>
                            <a:chOff x="30685" y="48318"/>
                            <a:chExt cx="4740494" cy="598636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85" y="65493"/>
                              <a:ext cx="2338412" cy="58146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D7EA0C" w14:textId="10E75FC5" w:rsidR="00DD2CEE" w:rsidRPr="00A578EB" w:rsidRDefault="00DD2CEE" w:rsidP="00DD2CE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A578E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677D3F" w:rsidRPr="00A578E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ódulo</w:t>
                                </w:r>
                              </w:p>
                              <w:p w14:paraId="5D3A7B64" w14:textId="677FDAFB" w:rsidR="00DD2CEE" w:rsidRPr="00A578EB" w:rsidRDefault="00677D3F" w:rsidP="00DD2CEE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A578E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Comunicación Estratégica</w:t>
                                </w:r>
                                <w:r w:rsidR="00DD2CEE" w:rsidRPr="00A578E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</w:t>
                                </w:r>
                                <w:r w:rsidRPr="00A578E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CE</w:t>
                                </w:r>
                                <w:r w:rsidR="00DD2CEE" w:rsidRPr="00A578E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4760" y="48318"/>
                              <a:ext cx="2316419" cy="59863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A1E94D" w14:textId="2F00AFD8" w:rsidR="00DD2CEE" w:rsidRPr="00A578EB" w:rsidRDefault="00DD2CEE" w:rsidP="00DD2CE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A578E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677D3F" w:rsidRPr="00A578E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4D800357" w14:textId="2E18110C" w:rsidR="00DD2CEE" w:rsidRPr="00A578EB" w:rsidRDefault="00DD2CEE" w:rsidP="00DD2CEE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A578E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</w:t>
                                </w:r>
                                <w:r w:rsidR="00677D3F" w:rsidRPr="00A578E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ción</w:t>
                                </w:r>
                              </w:p>
                              <w:p w14:paraId="3A02229F" w14:textId="77777777" w:rsidR="00A078F4" w:rsidRDefault="00A078F4" w:rsidP="00DD2CE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1C77C660" w14:textId="77777777" w:rsidR="00A078F4" w:rsidRDefault="00A078F4" w:rsidP="00DD2CE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5206EA9B" w14:textId="77777777" w:rsidR="00EF5152" w:rsidRPr="00AA137C" w:rsidRDefault="00EF5152" w:rsidP="00DD2CE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18726" y="30079"/>
                            <a:ext cx="5896300" cy="2908949"/>
                            <a:chOff x="18726" y="30079"/>
                            <a:chExt cx="5896300" cy="2908949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6" y="1400866"/>
                              <a:ext cx="5895975" cy="153816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3D08DC" w14:textId="47F37DAB" w:rsidR="00DD2CEE" w:rsidRDefault="00DD2CEE" w:rsidP="00DD2CE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33975F9B" w14:textId="2CC7DD62" w:rsidR="00C0129C" w:rsidRPr="0008641F" w:rsidRDefault="0008641F" w:rsidP="00DD2CEE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08641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Objetivo</w:t>
                                </w:r>
                                <w:r w:rsidR="00C0129C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</w:p>
                              <w:p w14:paraId="7307D907" w14:textId="3ED9AE29" w:rsidR="00C0129C" w:rsidRPr="0008641F" w:rsidRDefault="00C0129C" w:rsidP="00DD2CEE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Esta presentación contribuye</w:t>
                                </w:r>
                                <w:r w:rsidR="008D0BCD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="00CE1E8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 cumplir </w:t>
                                </w:r>
                                <w:r w:rsidR="00895D4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con </w:t>
                                </w:r>
                                <w:r w:rsidR="00CE1E8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los </w:t>
                                </w:r>
                                <w:r w:rsidR="00CE1E8E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objetivos de aprendizaje</w:t>
                                </w:r>
                                <w:r w:rsidR="00CE1E8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d</w:t>
                                </w:r>
                                <w:r w:rsidR="00895D4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el modelo </w:t>
                                </w: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al introducir y explicar los pasos 1-3 d</w:t>
                                </w:r>
                                <w:r w:rsidR="00F43005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 una estrategia de comunicació</w:t>
                                </w:r>
                                <w:r w:rsidR="00BE1B4E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n</w:t>
                                </w:r>
                                <w:r w:rsidR="00F43005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;</w:t>
                                </w: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="00F43005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defin</w:t>
                                </w:r>
                                <w:r w:rsidR="00677D3F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ir un objetivo de la</w:t>
                                </w: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política, identifica</w:t>
                                </w:r>
                                <w:r w:rsidR="00677D3F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r</w:t>
                                </w: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y compren</w:t>
                                </w:r>
                                <w:r w:rsidR="00677D3F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der</w:t>
                                </w: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su audiencia y desarroll</w:t>
                                </w:r>
                                <w:r w:rsidR="00677D3F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ar los objetivos de la </w:t>
                                </w:r>
                                <w:r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comunicación estratégica</w:t>
                                </w:r>
                                <w:r w:rsidR="00677D3F" w:rsidRPr="000864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7" y="30079"/>
                              <a:ext cx="5886449" cy="62813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93C98C" w14:textId="66ABDCDC" w:rsidR="00DD2CEE" w:rsidRPr="0008641F" w:rsidRDefault="00677D3F" w:rsidP="00677D3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NI"/>
                                  </w:rPr>
                                </w:pPr>
                                <w:r w:rsidRPr="0008641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OBJETIVO DE LA POLITICA</w:t>
                                </w:r>
                                <w:r w:rsidR="00DD2CEE" w:rsidRPr="0008641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, AUDIENC</w:t>
                                </w:r>
                                <w:r w:rsidRPr="0008641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IAS</w:t>
                                </w:r>
                                <w:r w:rsidR="00DD2CEE" w:rsidRPr="0008641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</w:t>
                                </w:r>
                                <w:r w:rsidRPr="0008641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Y OBJETIVOS</w:t>
                                </w:r>
                                <w:r w:rsidR="00DD2CEE" w:rsidRPr="0008641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(SC1L)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6AE87B" id="Group 2" o:spid="_x0000_s1026" style="position:absolute;left:0;text-align:left;margin-left:-.65pt;margin-top:-8.5pt;width:464.15pt;height:205pt;z-index:251659264;mso-width-relative:margin;mso-height-relative:margin" coordorigin="187,300" coordsize="58963,29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">
                <v:group id="Group 7" o:spid="_x0000_s1027" style="position:absolute;left:285;top:7341;width:58862;height:5986" coordorigin="306,483" coordsize="47404,5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306;top:654;width:23384;height:5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+KsMA&#10;AADcAAAADwAAAGRycy9kb3ducmV2LnhtbESPwWrDMBBE74H+g9hCbrGcHNLWjRJqg6mvddKet9bG&#10;MrFWxlId9++rQKDHYWbeMLvDbHsx0eg7xwrWSQqCuHG641bB6ViunkH4gKyxd0wKfsnDYf+w2GGm&#10;3ZU/aKpDKyKEfYYKTAhDJqVvDFn0iRuIo3d2o8UQ5dhKPeI1wm0vN2m6lRY7jgsGByoMNZf6xyro&#10;C3MsXz6/vypH/H7JJ0l5eVZq+Ti/vYIINIf/8L1daQWb9RPczs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0+KsMAAADcAAAADwAAAAAAAAAAAAAAAACYAgAAZHJzL2Rv&#10;d25yZXYueG1sUEsFBgAAAAAEAAQA9QAAAIgDAAAAAA==&#10;" fillcolor="#dbeef4" strokecolor="gray [1629]">
                    <v:textbox>
                      <w:txbxContent>
                        <w:p w14:paraId="13D7EA0C" w14:textId="10E75FC5" w:rsidR="00DD2CEE" w:rsidRPr="00A578EB" w:rsidRDefault="00DD2CEE" w:rsidP="00DD2CE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A578E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677D3F" w:rsidRPr="00A578E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ódulo</w:t>
                          </w:r>
                        </w:p>
                        <w:p w14:paraId="5D3A7B64" w14:textId="677FDAFB" w:rsidR="00DD2CEE" w:rsidRPr="00A578EB" w:rsidRDefault="00677D3F" w:rsidP="00DD2CEE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A578EB">
                            <w:rPr>
                              <w:rFonts w:ascii="Arial" w:hAnsi="Arial" w:cs="Arial"/>
                              <w:lang w:val="es-NI"/>
                            </w:rPr>
                            <w:t>Comunicación Estratégica</w:t>
                          </w:r>
                          <w:r w:rsidR="00DD2CEE" w:rsidRPr="00A578EB">
                            <w:rPr>
                              <w:rFonts w:ascii="Arial" w:hAnsi="Arial" w:cs="Arial"/>
                              <w:lang w:val="es-NI"/>
                            </w:rPr>
                            <w:t xml:space="preserve"> (</w:t>
                          </w:r>
                          <w:r w:rsidRPr="00A578EB">
                            <w:rPr>
                              <w:rFonts w:ascii="Arial" w:hAnsi="Arial" w:cs="Arial"/>
                              <w:lang w:val="es-NI"/>
                            </w:rPr>
                            <w:t>CE</w:t>
                          </w:r>
                          <w:r w:rsidR="00DD2CEE" w:rsidRPr="00A578EB">
                            <w:rPr>
                              <w:rFonts w:ascii="Arial" w:hAnsi="Arial" w:cs="Arial"/>
                              <w:lang w:val="es-NI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4547;top:483;width:23164;height:5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HS2MAA&#10;AADaAAAADwAAAGRycy9kb3ducmV2LnhtbESPT4vCMBTE78J+h/AWvNl0FxG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HS2MAAAADaAAAADwAAAAAAAAAAAAAAAACYAgAAZHJzL2Rvd25y&#10;ZXYueG1sUEsFBgAAAAAEAAQA9QAAAIUDAAAAAA==&#10;" fillcolor="#dbeef4" strokecolor="gray [1629]">
                    <v:textbox>
                      <w:txbxContent>
                        <w:p w14:paraId="3BA1E94D" w14:textId="2F00AFD8" w:rsidR="00DD2CEE" w:rsidRPr="00A578EB" w:rsidRDefault="00DD2CEE" w:rsidP="00DD2CE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A578E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677D3F" w:rsidRPr="00A578E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4D800357" w14:textId="2E18110C" w:rsidR="00DD2CEE" w:rsidRPr="00A578EB" w:rsidRDefault="00DD2CEE" w:rsidP="00DD2CEE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A578EB">
                            <w:rPr>
                              <w:rFonts w:ascii="Arial" w:hAnsi="Arial" w:cs="Arial"/>
                              <w:lang w:val="es-NI"/>
                            </w:rPr>
                            <w:t>Presenta</w:t>
                          </w:r>
                          <w:r w:rsidR="00677D3F" w:rsidRPr="00A578EB">
                            <w:rPr>
                              <w:rFonts w:ascii="Arial" w:hAnsi="Arial" w:cs="Arial"/>
                              <w:lang w:val="es-NI"/>
                            </w:rPr>
                            <w:t>ción</w:t>
                          </w:r>
                        </w:p>
                        <w:p w14:paraId="3A02229F" w14:textId="77777777" w:rsidR="00A078F4" w:rsidRDefault="00A078F4" w:rsidP="00DD2CE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14:paraId="1C77C660" w14:textId="77777777" w:rsidR="00A078F4" w:rsidRDefault="00A078F4" w:rsidP="00DD2CE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14:paraId="5206EA9B" w14:textId="77777777" w:rsidR="00EF5152" w:rsidRPr="00AA137C" w:rsidRDefault="00EF5152" w:rsidP="00DD2CE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shape>
                </v:group>
                <v:group id="Group 1" o:spid="_x0000_s1030" style="position:absolute;left:187;top:300;width:58963;height:29090" coordorigin="187,300" coordsize="58963,29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left:187;top:14008;width:58960;height:15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pNMEA&#10;AADaAAAADwAAAGRycy9kb3ducmV2LnhtbESPwWrDMBBE74H+g9hAb7GcHkzrWg5NwCTXJk3PW2tt&#10;mVgrYym2+/dVodDjMDNvmGK32F5MNPrOsYJtkoIgrp3uuFXwcak2zyB8QNbYOyYF3+RhVz6sCsy1&#10;m/mdpnNoRYSwz1GBCWHIpfS1IYs+cQNx9Bo3WgxRjq3UI84Rbnv5lKaZtNhxXDA40MFQfTvfrYL+&#10;YC7Vy/Xr8+SIj7f9JGlfNUo9rpe3VxCBlvAf/muftIIMfq/EGy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/6TTBAAAA2gAAAA8AAAAAAAAAAAAAAAAAmAIAAGRycy9kb3du&#10;cmV2LnhtbFBLBQYAAAAABAAEAPUAAACGAwAAAAA=&#10;" fillcolor="#dbeef4" strokecolor="gray [1629]">
                    <v:textbox>
                      <w:txbxContent>
                        <w:p w14:paraId="733D08DC" w14:textId="47F37DAB" w:rsidR="00DD2CEE" w:rsidRDefault="00DD2CEE" w:rsidP="00DD2CE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14:paraId="33975F9B" w14:textId="2CC7DD62" w:rsidR="00C0129C" w:rsidRPr="0008641F" w:rsidRDefault="0008641F" w:rsidP="00DD2CEE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08641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Objetivo</w:t>
                          </w:r>
                          <w:r w:rsidR="00C0129C"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</w:p>
                        <w:p w14:paraId="7307D907" w14:textId="3ED9AE29" w:rsidR="00C0129C" w:rsidRPr="0008641F" w:rsidRDefault="00C0129C" w:rsidP="00DD2CEE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>Esta presentación contribuye</w:t>
                          </w:r>
                          <w:r w:rsidR="008D0BCD"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CE1E8E">
                            <w:rPr>
                              <w:rFonts w:ascii="Arial" w:hAnsi="Arial" w:cs="Arial"/>
                              <w:lang w:val="es-NI"/>
                            </w:rPr>
                            <w:t xml:space="preserve">a cumplir </w:t>
                          </w:r>
                          <w:r w:rsidR="00895D4E">
                            <w:rPr>
                              <w:rFonts w:ascii="Arial" w:hAnsi="Arial" w:cs="Arial"/>
                              <w:lang w:val="es-NI"/>
                            </w:rPr>
                            <w:t xml:space="preserve">con </w:t>
                          </w:r>
                          <w:r w:rsidR="00CE1E8E">
                            <w:rPr>
                              <w:rFonts w:ascii="Arial" w:hAnsi="Arial" w:cs="Arial"/>
                              <w:lang w:val="es-NI"/>
                            </w:rPr>
                            <w:t xml:space="preserve">los </w:t>
                          </w:r>
                          <w:r w:rsidR="00CE1E8E" w:rsidRPr="0008641F">
                            <w:rPr>
                              <w:rFonts w:ascii="Arial" w:hAnsi="Arial" w:cs="Arial"/>
                              <w:lang w:val="es-NI"/>
                            </w:rPr>
                            <w:t>objetivos de aprendizaje</w:t>
                          </w:r>
                          <w:r w:rsidR="00CE1E8E">
                            <w:rPr>
                              <w:rFonts w:ascii="Arial" w:hAnsi="Arial" w:cs="Arial"/>
                              <w:lang w:val="es-NI"/>
                            </w:rPr>
                            <w:t xml:space="preserve"> d</w:t>
                          </w:r>
                          <w:r w:rsidR="00895D4E">
                            <w:rPr>
                              <w:rFonts w:ascii="Arial" w:hAnsi="Arial" w:cs="Arial"/>
                              <w:lang w:val="es-NI"/>
                            </w:rPr>
                            <w:t xml:space="preserve">el modelo </w:t>
                          </w: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>al introducir y explicar los pasos 1-3 d</w:t>
                          </w:r>
                          <w:r w:rsidR="00F43005" w:rsidRPr="0008641F">
                            <w:rPr>
                              <w:rFonts w:ascii="Arial" w:hAnsi="Arial" w:cs="Arial"/>
                              <w:lang w:val="es-NI"/>
                            </w:rPr>
                            <w:t>e una estrategia de comunicació</w:t>
                          </w:r>
                          <w:r w:rsidR="00BE1B4E" w:rsidRPr="0008641F">
                            <w:rPr>
                              <w:rFonts w:ascii="Arial" w:hAnsi="Arial" w:cs="Arial"/>
                              <w:lang w:val="es-NI"/>
                            </w:rPr>
                            <w:t>n</w:t>
                          </w:r>
                          <w:r w:rsidR="00F43005" w:rsidRPr="0008641F">
                            <w:rPr>
                              <w:rFonts w:ascii="Arial" w:hAnsi="Arial" w:cs="Arial"/>
                              <w:lang w:val="es-NI"/>
                            </w:rPr>
                            <w:t>;</w:t>
                          </w: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F43005" w:rsidRPr="0008641F">
                            <w:rPr>
                              <w:rFonts w:ascii="Arial" w:hAnsi="Arial" w:cs="Arial"/>
                              <w:lang w:val="es-NI"/>
                            </w:rPr>
                            <w:t>defin</w:t>
                          </w:r>
                          <w:r w:rsidR="00677D3F" w:rsidRPr="0008641F">
                            <w:rPr>
                              <w:rFonts w:ascii="Arial" w:hAnsi="Arial" w:cs="Arial"/>
                              <w:lang w:val="es-NI"/>
                            </w:rPr>
                            <w:t>ir un objetivo de la</w:t>
                          </w: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 política, identifica</w:t>
                          </w:r>
                          <w:r w:rsidR="00677D3F" w:rsidRPr="0008641F">
                            <w:rPr>
                              <w:rFonts w:ascii="Arial" w:hAnsi="Arial" w:cs="Arial"/>
                              <w:lang w:val="es-NI"/>
                            </w:rPr>
                            <w:t>r</w:t>
                          </w: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 y compren</w:t>
                          </w:r>
                          <w:r w:rsidR="00677D3F" w:rsidRPr="0008641F">
                            <w:rPr>
                              <w:rFonts w:ascii="Arial" w:hAnsi="Arial" w:cs="Arial"/>
                              <w:lang w:val="es-NI"/>
                            </w:rPr>
                            <w:t>der</w:t>
                          </w: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 su audiencia y desarroll</w:t>
                          </w:r>
                          <w:r w:rsidR="00677D3F" w:rsidRPr="0008641F">
                            <w:rPr>
                              <w:rFonts w:ascii="Arial" w:hAnsi="Arial" w:cs="Arial"/>
                              <w:lang w:val="es-NI"/>
                            </w:rPr>
                            <w:t xml:space="preserve">ar los objetivos de la </w:t>
                          </w:r>
                          <w:r w:rsidRPr="0008641F">
                            <w:rPr>
                              <w:rFonts w:ascii="Arial" w:hAnsi="Arial" w:cs="Arial"/>
                              <w:lang w:val="es-NI"/>
                            </w:rPr>
                            <w:t>comunicación estratégica</w:t>
                          </w:r>
                          <w:r w:rsidR="00677D3F" w:rsidRPr="0008641F">
                            <w:rPr>
                              <w:rFonts w:ascii="Arial" w:hAnsi="Arial" w:cs="Arial"/>
                              <w:lang w:val="es-NI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left:285;top:300;width:58865;height:6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3Q8AA&#10;AADaAAAADwAAAGRycy9kb3ducmV2LnhtbESPT4vCMBTE78J+h/AWvNl0FxS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13Q8AAAADaAAAADwAAAAAAAAAAAAAAAACYAgAAZHJzL2Rvd25y&#10;ZXYueG1sUEsFBgAAAAAEAAQA9QAAAIUDAAAAAA==&#10;" fillcolor="#dbeef4" strokecolor="gray [1629]">
                    <v:textbox>
                      <w:txbxContent>
                        <w:p w14:paraId="4B93C98C" w14:textId="66ABDCDC" w:rsidR="00DD2CEE" w:rsidRPr="0008641F" w:rsidRDefault="00677D3F" w:rsidP="00677D3F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32"/>
                              <w:lang w:val="es-NI"/>
                            </w:rPr>
                          </w:pPr>
                          <w:r w:rsidRPr="0008641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OBJETIVO DE LA POLITICA</w:t>
                          </w:r>
                          <w:r w:rsidR="00DD2CEE" w:rsidRPr="0008641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, AUDIENC</w:t>
                          </w:r>
                          <w:r w:rsidRPr="0008641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IAS</w:t>
                          </w:r>
                          <w:r w:rsidR="00DD2CEE" w:rsidRPr="0008641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</w:t>
                          </w:r>
                          <w:r w:rsidRPr="0008641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Y OBJETIVOS</w:t>
                          </w:r>
                          <w:r w:rsidR="00DD2CEE" w:rsidRPr="0008641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(SC1L)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2FEB2B8C" w14:textId="064033FA" w:rsidR="00DD2CEE" w:rsidRPr="00A578EB" w:rsidRDefault="004D4668" w:rsidP="00DD2CEE">
      <w:pPr>
        <w:spacing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A578EB">
        <w:rPr>
          <w:rFonts w:ascii="Arial" w:hAnsi="Arial" w:cs="Arial"/>
          <w:b/>
          <w:sz w:val="28"/>
          <w:szCs w:val="28"/>
          <w:lang w:val="es-NI"/>
        </w:rPr>
        <w:t>Ti</w:t>
      </w:r>
      <w:r w:rsidR="00C0129C" w:rsidRPr="00A578EB">
        <w:rPr>
          <w:rFonts w:ascii="Arial" w:hAnsi="Arial" w:cs="Arial"/>
          <w:b/>
          <w:sz w:val="28"/>
          <w:szCs w:val="28"/>
          <w:lang w:val="es-NI"/>
        </w:rPr>
        <w:t xml:space="preserve">empo </w:t>
      </w:r>
      <w:r w:rsidR="00A4592E" w:rsidRPr="00A578EB">
        <w:rPr>
          <w:rFonts w:ascii="Arial" w:hAnsi="Arial" w:cs="Arial"/>
          <w:b/>
          <w:sz w:val="28"/>
          <w:szCs w:val="28"/>
          <w:lang w:val="es-NI"/>
        </w:rPr>
        <w:t>requerido</w:t>
      </w:r>
    </w:p>
    <w:p w14:paraId="4AE763D0" w14:textId="6BF26AA1" w:rsidR="004D4668" w:rsidRPr="00A578EB" w:rsidRDefault="009C5B29" w:rsidP="00DD2CEE">
      <w:pPr>
        <w:pStyle w:val="Prrafodelista"/>
        <w:numPr>
          <w:ilvl w:val="0"/>
          <w:numId w:val="6"/>
        </w:numPr>
        <w:spacing w:line="264" w:lineRule="auto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>30 min</w:t>
      </w:r>
      <w:r w:rsidR="00327847" w:rsidRPr="00A578EB">
        <w:rPr>
          <w:rFonts w:ascii="Arial" w:hAnsi="Arial" w:cs="Arial"/>
          <w:lang w:val="es-NI"/>
        </w:rPr>
        <w:t>.</w:t>
      </w:r>
    </w:p>
    <w:p w14:paraId="29ED0432" w14:textId="77777777" w:rsidR="009C5B29" w:rsidRPr="00A578EB" w:rsidRDefault="009C5B29" w:rsidP="00DD2CEE">
      <w:pPr>
        <w:spacing w:line="264" w:lineRule="auto"/>
        <w:rPr>
          <w:rFonts w:ascii="Arial" w:hAnsi="Arial" w:cs="Arial"/>
          <w:b/>
          <w:lang w:val="es-NI"/>
        </w:rPr>
      </w:pPr>
    </w:p>
    <w:p w14:paraId="02C17C49" w14:textId="64A20177" w:rsidR="00DD2CEE" w:rsidRPr="00A578EB" w:rsidRDefault="00C0129C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A578EB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58557BB4" w14:textId="30E4B70D" w:rsidR="000F3D71" w:rsidRPr="00A578EB" w:rsidRDefault="000F3D71" w:rsidP="009D4F80">
      <w:pPr>
        <w:spacing w:line="264" w:lineRule="auto"/>
        <w:jc w:val="both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 xml:space="preserve">Presentación en PowerPoint con notas </w:t>
      </w:r>
      <w:r w:rsidR="001B756E" w:rsidRPr="00A578EB">
        <w:rPr>
          <w:rFonts w:ascii="Arial" w:hAnsi="Arial" w:cs="Arial"/>
          <w:lang w:val="es-NI"/>
        </w:rPr>
        <w:t>d</w:t>
      </w:r>
      <w:r w:rsidRPr="00A578EB">
        <w:rPr>
          <w:rFonts w:ascii="Arial" w:hAnsi="Arial" w:cs="Arial"/>
          <w:lang w:val="es-NI"/>
        </w:rPr>
        <w:t xml:space="preserve">el presentador. </w:t>
      </w:r>
      <w:r w:rsidR="009D4F80" w:rsidRPr="00A578EB">
        <w:rPr>
          <w:rFonts w:ascii="Arial" w:hAnsi="Arial" w:cs="Arial"/>
          <w:lang w:val="es-NI"/>
        </w:rPr>
        <w:t xml:space="preserve"> </w:t>
      </w:r>
      <w:r w:rsidRPr="00A578EB">
        <w:rPr>
          <w:rFonts w:ascii="Arial" w:hAnsi="Arial" w:cs="Arial"/>
          <w:lang w:val="es-NI"/>
        </w:rPr>
        <w:t xml:space="preserve">Esta presentación nos presenta una estrategia de comunicación </w:t>
      </w:r>
      <w:r w:rsidR="00846686" w:rsidRPr="00A578EB">
        <w:rPr>
          <w:rFonts w:ascii="Arial" w:hAnsi="Arial" w:cs="Arial"/>
          <w:lang w:val="es-NI"/>
        </w:rPr>
        <w:t>de</w:t>
      </w:r>
      <w:r w:rsidRPr="00A578EB">
        <w:rPr>
          <w:rFonts w:ascii="Arial" w:hAnsi="Arial" w:cs="Arial"/>
          <w:lang w:val="es-NI"/>
        </w:rPr>
        <w:t xml:space="preserve"> ocho pasos para la comunicación de política</w:t>
      </w:r>
      <w:r w:rsidR="008D5571" w:rsidRPr="00A578EB">
        <w:rPr>
          <w:rFonts w:ascii="Arial" w:hAnsi="Arial" w:cs="Arial"/>
          <w:lang w:val="es-NI"/>
        </w:rPr>
        <w:t>s</w:t>
      </w:r>
      <w:r w:rsidRPr="00A578EB">
        <w:rPr>
          <w:rFonts w:ascii="Arial" w:hAnsi="Arial" w:cs="Arial"/>
          <w:lang w:val="es-NI"/>
        </w:rPr>
        <w:t xml:space="preserve"> y luego se centra en explicar</w:t>
      </w:r>
      <w:r w:rsidR="0034414C" w:rsidRPr="00A578EB">
        <w:rPr>
          <w:rFonts w:ascii="Arial" w:hAnsi="Arial" w:cs="Arial"/>
          <w:lang w:val="es-NI"/>
        </w:rPr>
        <w:t xml:space="preserve"> de forma </w:t>
      </w:r>
      <w:r w:rsidRPr="00A578EB">
        <w:rPr>
          <w:rFonts w:ascii="Arial" w:hAnsi="Arial" w:cs="Arial"/>
          <w:lang w:val="es-NI"/>
        </w:rPr>
        <w:t>detallada los tres primeros pasos.</w:t>
      </w:r>
    </w:p>
    <w:p w14:paraId="57B2C95F" w14:textId="77777777" w:rsidR="009C5B29" w:rsidRPr="00A578EB" w:rsidRDefault="009C5B29" w:rsidP="009D4F80">
      <w:pPr>
        <w:spacing w:line="264" w:lineRule="auto"/>
        <w:jc w:val="both"/>
        <w:rPr>
          <w:rFonts w:ascii="Arial" w:hAnsi="Arial" w:cs="Arial"/>
          <w:lang w:val="es-NI"/>
        </w:rPr>
      </w:pPr>
    </w:p>
    <w:p w14:paraId="00E436B4" w14:textId="5DC375AF" w:rsidR="004D4668" w:rsidRPr="00A578EB" w:rsidRDefault="000F3D71" w:rsidP="009D4F80">
      <w:pPr>
        <w:spacing w:line="264" w:lineRule="auto"/>
        <w:jc w:val="both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 xml:space="preserve">Esta presentación </w:t>
      </w:r>
      <w:r w:rsidR="00F769D8" w:rsidRPr="00A578EB">
        <w:rPr>
          <w:rFonts w:ascii="Arial" w:hAnsi="Arial" w:cs="Arial"/>
          <w:lang w:val="es-NI"/>
        </w:rPr>
        <w:t>representa las bases</w:t>
      </w:r>
      <w:r w:rsidR="00C13AE9" w:rsidRPr="00A578EB">
        <w:rPr>
          <w:rFonts w:ascii="Arial" w:hAnsi="Arial" w:cs="Arial"/>
          <w:lang w:val="es-NI"/>
        </w:rPr>
        <w:t xml:space="preserve"> </w:t>
      </w:r>
      <w:r w:rsidRPr="00A578EB">
        <w:rPr>
          <w:rFonts w:ascii="Arial" w:hAnsi="Arial" w:cs="Arial"/>
          <w:lang w:val="es-NI"/>
        </w:rPr>
        <w:t>que subraya la importancia de tener un</w:t>
      </w:r>
      <w:r w:rsidR="00703AB7" w:rsidRPr="00A578EB">
        <w:rPr>
          <w:rFonts w:ascii="Arial" w:hAnsi="Arial" w:cs="Arial"/>
          <w:lang w:val="es-NI"/>
        </w:rPr>
        <w:t>a meta</w:t>
      </w:r>
      <w:r w:rsidRPr="00A578EB">
        <w:rPr>
          <w:rFonts w:ascii="Arial" w:hAnsi="Arial" w:cs="Arial"/>
          <w:lang w:val="es-NI"/>
        </w:rPr>
        <w:t xml:space="preserve"> </w:t>
      </w:r>
      <w:r w:rsidR="004309B6" w:rsidRPr="00A578EB">
        <w:rPr>
          <w:rFonts w:ascii="Arial" w:hAnsi="Arial" w:cs="Arial"/>
          <w:lang w:val="es-NI"/>
        </w:rPr>
        <w:t>clar</w:t>
      </w:r>
      <w:r w:rsidR="00703AB7" w:rsidRPr="00A578EB">
        <w:rPr>
          <w:rFonts w:ascii="Arial" w:hAnsi="Arial" w:cs="Arial"/>
          <w:lang w:val="es-NI"/>
        </w:rPr>
        <w:t>a</w:t>
      </w:r>
      <w:r w:rsidR="004309B6" w:rsidRPr="00A578EB">
        <w:rPr>
          <w:rFonts w:ascii="Arial" w:hAnsi="Arial" w:cs="Arial"/>
          <w:lang w:val="es-NI"/>
        </w:rPr>
        <w:t xml:space="preserve"> </w:t>
      </w:r>
      <w:r w:rsidR="002C1B53" w:rsidRPr="00A578EB">
        <w:rPr>
          <w:rFonts w:ascii="Arial" w:hAnsi="Arial" w:cs="Arial"/>
          <w:lang w:val="es-NI"/>
        </w:rPr>
        <w:t>de</w:t>
      </w:r>
      <w:r w:rsidRPr="00A578EB">
        <w:rPr>
          <w:rFonts w:ascii="Arial" w:hAnsi="Arial" w:cs="Arial"/>
          <w:lang w:val="es-NI"/>
        </w:rPr>
        <w:t xml:space="preserve"> </w:t>
      </w:r>
      <w:r w:rsidR="00C13AE9" w:rsidRPr="00A578EB">
        <w:rPr>
          <w:rFonts w:ascii="Arial" w:hAnsi="Arial" w:cs="Arial"/>
          <w:lang w:val="es-NI"/>
        </w:rPr>
        <w:t>la</w:t>
      </w:r>
      <w:r w:rsidRPr="00A578EB">
        <w:rPr>
          <w:rFonts w:ascii="Arial" w:hAnsi="Arial" w:cs="Arial"/>
          <w:lang w:val="es-NI"/>
        </w:rPr>
        <w:t xml:space="preserve"> política para trabajar </w:t>
      </w:r>
      <w:r w:rsidR="00C13AE9" w:rsidRPr="00A578EB">
        <w:rPr>
          <w:rFonts w:ascii="Arial" w:hAnsi="Arial" w:cs="Arial"/>
          <w:lang w:val="es-NI"/>
        </w:rPr>
        <w:t>en esa dirección</w:t>
      </w:r>
      <w:r w:rsidRPr="00A578EB">
        <w:rPr>
          <w:rFonts w:ascii="Arial" w:hAnsi="Arial" w:cs="Arial"/>
          <w:lang w:val="es-NI"/>
        </w:rPr>
        <w:t>, entender quién es su audiencia, qu</w:t>
      </w:r>
      <w:r w:rsidR="00C13AE9" w:rsidRPr="00A578EB">
        <w:rPr>
          <w:rFonts w:ascii="Arial" w:hAnsi="Arial" w:cs="Arial"/>
          <w:lang w:val="es-NI"/>
        </w:rPr>
        <w:t>é</w:t>
      </w:r>
      <w:r w:rsidRPr="00A578EB">
        <w:rPr>
          <w:rFonts w:ascii="Arial" w:hAnsi="Arial" w:cs="Arial"/>
          <w:lang w:val="es-NI"/>
        </w:rPr>
        <w:t xml:space="preserve"> podría afectar </w:t>
      </w:r>
      <w:r w:rsidR="00C13AE9" w:rsidRPr="00A578EB">
        <w:rPr>
          <w:rFonts w:ascii="Arial" w:hAnsi="Arial" w:cs="Arial"/>
          <w:lang w:val="es-NI"/>
        </w:rPr>
        <w:t>su percepción</w:t>
      </w:r>
      <w:r w:rsidRPr="00A578EB">
        <w:rPr>
          <w:rFonts w:ascii="Arial" w:hAnsi="Arial" w:cs="Arial"/>
          <w:lang w:val="es-NI"/>
        </w:rPr>
        <w:t xml:space="preserve"> sobre esta </w:t>
      </w:r>
      <w:r w:rsidR="00C13AE9" w:rsidRPr="00A578EB">
        <w:rPr>
          <w:rFonts w:ascii="Arial" w:hAnsi="Arial" w:cs="Arial"/>
          <w:lang w:val="es-NI"/>
        </w:rPr>
        <w:t>problemática</w:t>
      </w:r>
      <w:r w:rsidRPr="00A578EB">
        <w:rPr>
          <w:rFonts w:ascii="Arial" w:hAnsi="Arial" w:cs="Arial"/>
          <w:lang w:val="es-NI"/>
        </w:rPr>
        <w:t xml:space="preserve"> y cómo </w:t>
      </w:r>
      <w:r w:rsidR="002C1B53" w:rsidRPr="00A578EB">
        <w:rPr>
          <w:rFonts w:ascii="Arial" w:hAnsi="Arial" w:cs="Arial"/>
          <w:lang w:val="es-NI"/>
        </w:rPr>
        <w:t>cons</w:t>
      </w:r>
      <w:r w:rsidR="00E615D8" w:rsidRPr="00A578EB">
        <w:rPr>
          <w:rFonts w:ascii="Arial" w:hAnsi="Arial" w:cs="Arial"/>
          <w:lang w:val="es-NI"/>
        </w:rPr>
        <w:t>e</w:t>
      </w:r>
      <w:r w:rsidR="002C1B53" w:rsidRPr="00A578EB">
        <w:rPr>
          <w:rFonts w:ascii="Arial" w:hAnsi="Arial" w:cs="Arial"/>
          <w:lang w:val="es-NI"/>
        </w:rPr>
        <w:t>gu</w:t>
      </w:r>
      <w:r w:rsidR="007B2849" w:rsidRPr="00A578EB">
        <w:rPr>
          <w:rFonts w:ascii="Arial" w:hAnsi="Arial" w:cs="Arial"/>
          <w:lang w:val="es-NI"/>
        </w:rPr>
        <w:t>ir</w:t>
      </w:r>
      <w:r w:rsidR="002C1B53" w:rsidRPr="00A578EB">
        <w:rPr>
          <w:rFonts w:ascii="Arial" w:hAnsi="Arial" w:cs="Arial"/>
          <w:lang w:val="es-NI"/>
        </w:rPr>
        <w:t xml:space="preserve"> la</w:t>
      </w:r>
      <w:r w:rsidRPr="00A578EB">
        <w:rPr>
          <w:rFonts w:ascii="Arial" w:hAnsi="Arial" w:cs="Arial"/>
          <w:lang w:val="es-NI"/>
        </w:rPr>
        <w:t xml:space="preserve"> información y desarroll</w:t>
      </w:r>
      <w:r w:rsidR="00C13AE9" w:rsidRPr="00A578EB">
        <w:rPr>
          <w:rFonts w:ascii="Arial" w:hAnsi="Arial" w:cs="Arial"/>
          <w:lang w:val="es-NI"/>
        </w:rPr>
        <w:t>ar</w:t>
      </w:r>
      <w:r w:rsidRPr="00A578EB">
        <w:rPr>
          <w:rFonts w:ascii="Arial" w:hAnsi="Arial" w:cs="Arial"/>
          <w:lang w:val="es-NI"/>
        </w:rPr>
        <w:t xml:space="preserve"> </w:t>
      </w:r>
      <w:r w:rsidR="00C13AE9" w:rsidRPr="00A578EB">
        <w:rPr>
          <w:rFonts w:ascii="Arial" w:hAnsi="Arial" w:cs="Arial"/>
          <w:lang w:val="es-NI"/>
        </w:rPr>
        <w:t xml:space="preserve">objetivos de </w:t>
      </w:r>
      <w:r w:rsidRPr="00A578EB">
        <w:rPr>
          <w:rFonts w:ascii="Arial" w:hAnsi="Arial" w:cs="Arial"/>
          <w:lang w:val="es-NI"/>
        </w:rPr>
        <w:t xml:space="preserve">comunicación estratégica </w:t>
      </w:r>
      <w:r w:rsidR="000E1FEF" w:rsidRPr="00A578EB">
        <w:rPr>
          <w:rFonts w:ascii="Arial" w:hAnsi="Arial" w:cs="Arial"/>
          <w:lang w:val="es-NI"/>
        </w:rPr>
        <w:t xml:space="preserve">que </w:t>
      </w:r>
      <w:r w:rsidRPr="00A578EB">
        <w:rPr>
          <w:rFonts w:ascii="Arial" w:hAnsi="Arial" w:cs="Arial"/>
          <w:lang w:val="es-NI"/>
        </w:rPr>
        <w:t>ayud</w:t>
      </w:r>
      <w:r w:rsidR="000E1FEF" w:rsidRPr="00A578EB">
        <w:rPr>
          <w:rFonts w:ascii="Arial" w:hAnsi="Arial" w:cs="Arial"/>
          <w:lang w:val="es-NI"/>
        </w:rPr>
        <w:t>en</w:t>
      </w:r>
      <w:r w:rsidRPr="00A578EB">
        <w:rPr>
          <w:rFonts w:ascii="Arial" w:hAnsi="Arial" w:cs="Arial"/>
          <w:lang w:val="es-NI"/>
        </w:rPr>
        <w:t xml:space="preserve"> a </w:t>
      </w:r>
      <w:r w:rsidR="00C13AE9" w:rsidRPr="00A578EB">
        <w:rPr>
          <w:rFonts w:ascii="Arial" w:hAnsi="Arial" w:cs="Arial"/>
          <w:lang w:val="es-NI"/>
        </w:rPr>
        <w:t>alcanzar</w:t>
      </w:r>
      <w:r w:rsidRPr="00A578EB">
        <w:rPr>
          <w:rFonts w:ascii="Arial" w:hAnsi="Arial" w:cs="Arial"/>
          <w:lang w:val="es-NI"/>
        </w:rPr>
        <w:t xml:space="preserve"> el objetivo final.</w:t>
      </w:r>
      <w:r w:rsidR="00C13AE9" w:rsidRPr="00A578EB">
        <w:rPr>
          <w:rFonts w:ascii="Arial" w:hAnsi="Arial" w:cs="Arial"/>
          <w:lang w:val="es-NI"/>
        </w:rPr>
        <w:t xml:space="preserve">  Los objetivos de la comunicación están ligados a los tres elementos </w:t>
      </w:r>
      <w:r w:rsidR="00C874C4" w:rsidRPr="00A578EB">
        <w:rPr>
          <w:rFonts w:ascii="Arial" w:hAnsi="Arial" w:cs="Arial"/>
          <w:lang w:val="es-NI"/>
        </w:rPr>
        <w:t xml:space="preserve">anteriores </w:t>
      </w:r>
      <w:r w:rsidR="00C13AE9" w:rsidRPr="00A578EB">
        <w:rPr>
          <w:rFonts w:ascii="Arial" w:hAnsi="Arial" w:cs="Arial"/>
          <w:lang w:val="es-NI"/>
        </w:rPr>
        <w:t>de</w:t>
      </w:r>
      <w:r w:rsidR="00544C2C" w:rsidRPr="00A578EB">
        <w:rPr>
          <w:rFonts w:ascii="Arial" w:hAnsi="Arial" w:cs="Arial"/>
          <w:lang w:val="es-NI"/>
        </w:rPr>
        <w:t xml:space="preserve">l </w:t>
      </w:r>
      <w:r w:rsidR="00544C2C" w:rsidRPr="00A578EB">
        <w:rPr>
          <w:rFonts w:ascii="Arial" w:hAnsi="Arial" w:cs="Arial"/>
          <w:b/>
          <w:lang w:val="es-NI"/>
        </w:rPr>
        <w:t xml:space="preserve">marco de </w:t>
      </w:r>
      <w:r w:rsidR="00C13AE9" w:rsidRPr="00A578EB">
        <w:rPr>
          <w:rFonts w:ascii="Arial" w:hAnsi="Arial" w:cs="Arial"/>
          <w:b/>
          <w:lang w:val="es-NI"/>
        </w:rPr>
        <w:t xml:space="preserve">Corrientes Múltiples y </w:t>
      </w:r>
      <w:r w:rsidR="00544C2C" w:rsidRPr="00A578EB">
        <w:rPr>
          <w:rFonts w:ascii="Arial" w:hAnsi="Arial" w:cs="Arial"/>
          <w:b/>
          <w:lang w:val="es-NI"/>
        </w:rPr>
        <w:t>Ventanas de O</w:t>
      </w:r>
      <w:r w:rsidR="00C13AE9" w:rsidRPr="00A578EB">
        <w:rPr>
          <w:rFonts w:ascii="Arial" w:hAnsi="Arial" w:cs="Arial"/>
          <w:b/>
          <w:lang w:val="es-NI"/>
        </w:rPr>
        <w:t xml:space="preserve">portunidades, </w:t>
      </w:r>
      <w:r w:rsidR="00C13AE9" w:rsidRPr="00A578EB">
        <w:rPr>
          <w:rFonts w:ascii="Arial" w:hAnsi="Arial" w:cs="Arial"/>
          <w:lang w:val="es-NI"/>
        </w:rPr>
        <w:t>dejando en claro cómo los participantes podrían desempeñar un papel activo</w:t>
      </w:r>
      <w:r w:rsidR="002B6F2F" w:rsidRPr="00A578EB">
        <w:rPr>
          <w:rFonts w:ascii="Arial" w:hAnsi="Arial" w:cs="Arial"/>
          <w:lang w:val="es-NI"/>
        </w:rPr>
        <w:t xml:space="preserve"> en </w:t>
      </w:r>
      <w:r w:rsidR="00D1769D" w:rsidRPr="00A578EB">
        <w:rPr>
          <w:rFonts w:ascii="Arial" w:hAnsi="Arial" w:cs="Arial"/>
          <w:lang w:val="es-NI"/>
        </w:rPr>
        <w:t xml:space="preserve">reunir </w:t>
      </w:r>
      <w:r w:rsidR="00C13AE9" w:rsidRPr="00A578EB">
        <w:rPr>
          <w:rFonts w:ascii="Arial" w:hAnsi="Arial" w:cs="Arial"/>
          <w:lang w:val="es-NI"/>
        </w:rPr>
        <w:t>las</w:t>
      </w:r>
      <w:r w:rsidR="00544C2C" w:rsidRPr="00A578EB">
        <w:rPr>
          <w:rFonts w:ascii="Arial" w:hAnsi="Arial" w:cs="Arial"/>
          <w:lang w:val="es-NI"/>
        </w:rPr>
        <w:t xml:space="preserve"> tres corrientes para crear </w:t>
      </w:r>
      <w:r w:rsidR="007E66EC" w:rsidRPr="00A578EB">
        <w:rPr>
          <w:rFonts w:ascii="Arial" w:hAnsi="Arial" w:cs="Arial"/>
          <w:lang w:val="es-NI"/>
        </w:rPr>
        <w:t xml:space="preserve">una </w:t>
      </w:r>
      <w:r w:rsidR="00C13AE9" w:rsidRPr="00A578EB">
        <w:rPr>
          <w:rFonts w:ascii="Arial" w:hAnsi="Arial" w:cs="Arial"/>
          <w:lang w:val="es-NI"/>
        </w:rPr>
        <w:t xml:space="preserve">oportunidad </w:t>
      </w:r>
      <w:r w:rsidR="00544C2C" w:rsidRPr="00A578EB">
        <w:rPr>
          <w:rFonts w:ascii="Arial" w:hAnsi="Arial" w:cs="Arial"/>
          <w:lang w:val="es-NI"/>
        </w:rPr>
        <w:t>de</w:t>
      </w:r>
      <w:r w:rsidR="00C13AE9" w:rsidRPr="00A578EB">
        <w:rPr>
          <w:rFonts w:ascii="Arial" w:hAnsi="Arial" w:cs="Arial"/>
          <w:lang w:val="es-NI"/>
        </w:rPr>
        <w:t xml:space="preserve"> </w:t>
      </w:r>
      <w:r w:rsidR="00544C2C" w:rsidRPr="00A578EB">
        <w:rPr>
          <w:rFonts w:ascii="Arial" w:hAnsi="Arial" w:cs="Arial"/>
          <w:lang w:val="es-NI"/>
        </w:rPr>
        <w:t xml:space="preserve">cambio en </w:t>
      </w:r>
      <w:r w:rsidR="00C13AE9" w:rsidRPr="00A578EB">
        <w:rPr>
          <w:rFonts w:ascii="Arial" w:hAnsi="Arial" w:cs="Arial"/>
          <w:lang w:val="es-NI"/>
        </w:rPr>
        <w:t xml:space="preserve">la política. </w:t>
      </w:r>
      <w:r w:rsidR="00544C2C" w:rsidRPr="00A578EB">
        <w:rPr>
          <w:rFonts w:ascii="Arial" w:hAnsi="Arial" w:cs="Arial"/>
          <w:lang w:val="es-NI"/>
        </w:rPr>
        <w:t xml:space="preserve"> </w:t>
      </w:r>
      <w:r w:rsidR="00C13AE9" w:rsidRPr="00A578EB">
        <w:rPr>
          <w:rFonts w:ascii="Arial" w:hAnsi="Arial" w:cs="Arial"/>
          <w:lang w:val="es-NI"/>
        </w:rPr>
        <w:t xml:space="preserve">Esta presentación también debe ayudarles a entender cómo los materiales </w:t>
      </w:r>
      <w:r w:rsidR="00F83457" w:rsidRPr="00A578EB">
        <w:rPr>
          <w:rFonts w:ascii="Arial" w:hAnsi="Arial" w:cs="Arial"/>
          <w:lang w:val="es-NI"/>
        </w:rPr>
        <w:t xml:space="preserve">que serán </w:t>
      </w:r>
      <w:r w:rsidR="00C13AE9" w:rsidRPr="00A578EB">
        <w:rPr>
          <w:rFonts w:ascii="Arial" w:hAnsi="Arial" w:cs="Arial"/>
          <w:lang w:val="es-NI"/>
        </w:rPr>
        <w:t>desarrolla</w:t>
      </w:r>
      <w:r w:rsidR="003D0C3B" w:rsidRPr="00A578EB">
        <w:rPr>
          <w:rFonts w:ascii="Arial" w:hAnsi="Arial" w:cs="Arial"/>
          <w:lang w:val="es-NI"/>
        </w:rPr>
        <w:t>dos</w:t>
      </w:r>
      <w:r w:rsidR="00C13AE9" w:rsidRPr="00A578EB">
        <w:rPr>
          <w:rFonts w:ascii="Arial" w:hAnsi="Arial" w:cs="Arial"/>
          <w:lang w:val="es-NI"/>
        </w:rPr>
        <w:t xml:space="preserve"> durante el programa (</w:t>
      </w:r>
      <w:r w:rsidR="00E22731" w:rsidRPr="00A578EB">
        <w:rPr>
          <w:rFonts w:ascii="Arial" w:hAnsi="Arial" w:cs="Arial"/>
          <w:lang w:val="es-NI"/>
        </w:rPr>
        <w:t>reseñas</w:t>
      </w:r>
      <w:r w:rsidR="00C13AE9" w:rsidRPr="00A578EB">
        <w:rPr>
          <w:rFonts w:ascii="Arial" w:hAnsi="Arial" w:cs="Arial"/>
          <w:lang w:val="es-NI"/>
        </w:rPr>
        <w:t xml:space="preserve"> </w:t>
      </w:r>
      <w:r w:rsidR="00E22731" w:rsidRPr="00A578EB">
        <w:rPr>
          <w:rFonts w:ascii="Arial" w:hAnsi="Arial" w:cs="Arial"/>
          <w:lang w:val="es-NI"/>
        </w:rPr>
        <w:t xml:space="preserve">y presentación </w:t>
      </w:r>
      <w:r w:rsidR="00C71E90" w:rsidRPr="00A578EB">
        <w:rPr>
          <w:rFonts w:ascii="Arial" w:hAnsi="Arial" w:cs="Arial"/>
          <w:lang w:val="es-NI"/>
        </w:rPr>
        <w:t>de la política</w:t>
      </w:r>
      <w:r w:rsidR="00C13AE9" w:rsidRPr="00A578EB">
        <w:rPr>
          <w:rFonts w:ascii="Arial" w:hAnsi="Arial" w:cs="Arial"/>
          <w:lang w:val="es-NI"/>
        </w:rPr>
        <w:t>) encajaría</w:t>
      </w:r>
      <w:r w:rsidR="00544C2C" w:rsidRPr="00A578EB">
        <w:rPr>
          <w:rFonts w:ascii="Arial" w:hAnsi="Arial" w:cs="Arial"/>
          <w:lang w:val="es-NI"/>
        </w:rPr>
        <w:t>n</w:t>
      </w:r>
      <w:r w:rsidR="00C13AE9" w:rsidRPr="00A578EB">
        <w:rPr>
          <w:rFonts w:ascii="Arial" w:hAnsi="Arial" w:cs="Arial"/>
          <w:lang w:val="es-NI"/>
        </w:rPr>
        <w:t xml:space="preserve"> en un esfuerzo de comunicación estratégica</w:t>
      </w:r>
      <w:r w:rsidR="00544C2C" w:rsidRPr="00A578EB">
        <w:rPr>
          <w:rFonts w:ascii="Arial" w:hAnsi="Arial" w:cs="Arial"/>
          <w:lang w:val="es-NI"/>
        </w:rPr>
        <w:t xml:space="preserve"> más amplio</w:t>
      </w:r>
      <w:r w:rsidR="00C13AE9" w:rsidRPr="00A578EB">
        <w:rPr>
          <w:rFonts w:ascii="Arial" w:hAnsi="Arial" w:cs="Arial"/>
          <w:lang w:val="es-NI"/>
        </w:rPr>
        <w:t>.</w:t>
      </w:r>
      <w:r w:rsidR="00DC5E31" w:rsidRPr="00A578EB">
        <w:rPr>
          <w:rFonts w:ascii="Arial" w:hAnsi="Arial" w:cs="Arial"/>
          <w:lang w:val="es-NI"/>
        </w:rPr>
        <w:t xml:space="preserve"> </w:t>
      </w:r>
    </w:p>
    <w:p w14:paraId="4E134E2A" w14:textId="77777777" w:rsidR="00D95D82" w:rsidRPr="00A578EB" w:rsidRDefault="00D95D82" w:rsidP="009D4F80">
      <w:pPr>
        <w:spacing w:line="264" w:lineRule="auto"/>
        <w:jc w:val="both"/>
        <w:rPr>
          <w:rFonts w:ascii="Arial" w:hAnsi="Arial" w:cs="Arial"/>
          <w:lang w:val="es-NI"/>
        </w:rPr>
      </w:pPr>
    </w:p>
    <w:p w14:paraId="55AA72A1" w14:textId="6870F519" w:rsidR="00D95D82" w:rsidRPr="00A578EB" w:rsidRDefault="00544C2C" w:rsidP="009D4F80">
      <w:pPr>
        <w:spacing w:line="264" w:lineRule="auto"/>
        <w:jc w:val="both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>Esta presentación es un compañero esencial que prec</w:t>
      </w:r>
      <w:r w:rsidR="00CC769C" w:rsidRPr="00A578EB">
        <w:rPr>
          <w:rFonts w:ascii="Arial" w:hAnsi="Arial" w:cs="Arial"/>
          <w:lang w:val="es-NI"/>
        </w:rPr>
        <w:t>e</w:t>
      </w:r>
      <w:r w:rsidRPr="00A578EB">
        <w:rPr>
          <w:rFonts w:ascii="Arial" w:hAnsi="Arial" w:cs="Arial"/>
          <w:lang w:val="es-NI"/>
        </w:rPr>
        <w:t xml:space="preserve">de a la presentación titulada </w:t>
      </w:r>
      <w:r w:rsidRPr="00A578EB">
        <w:rPr>
          <w:rFonts w:ascii="Arial" w:hAnsi="Arial" w:cs="Arial"/>
          <w:b/>
          <w:lang w:val="es-NI"/>
        </w:rPr>
        <w:t xml:space="preserve">Comunicación Estratégica II: </w:t>
      </w:r>
      <w:r w:rsidR="00B50F12" w:rsidRPr="00A578EB">
        <w:rPr>
          <w:rFonts w:ascii="Arial" w:hAnsi="Arial" w:cs="Arial"/>
          <w:b/>
          <w:lang w:val="es-NI"/>
        </w:rPr>
        <w:t>M</w:t>
      </w:r>
      <w:r w:rsidRPr="00A578EB">
        <w:rPr>
          <w:rFonts w:ascii="Arial" w:hAnsi="Arial" w:cs="Arial"/>
          <w:b/>
          <w:lang w:val="es-NI"/>
        </w:rPr>
        <w:t>ensajes (SC5L).</w:t>
      </w:r>
      <w:r w:rsidRPr="00A578EB">
        <w:rPr>
          <w:rFonts w:ascii="Arial" w:hAnsi="Arial" w:cs="Arial"/>
          <w:lang w:val="es-NI"/>
        </w:rPr>
        <w:t xml:space="preserve">  Ambas presentaciones son fundamentales para el plan de estudios de taller y siempre debe</w:t>
      </w:r>
      <w:r w:rsidR="00B50F12" w:rsidRPr="00A578EB">
        <w:rPr>
          <w:rFonts w:ascii="Arial" w:hAnsi="Arial" w:cs="Arial"/>
          <w:lang w:val="es-NI"/>
        </w:rPr>
        <w:t>n</w:t>
      </w:r>
      <w:r w:rsidRPr="00A578EB">
        <w:rPr>
          <w:rFonts w:ascii="Arial" w:hAnsi="Arial" w:cs="Arial"/>
          <w:lang w:val="es-NI"/>
        </w:rPr>
        <w:t xml:space="preserve"> incluirse.</w:t>
      </w:r>
      <w:r w:rsidR="00EB10E2" w:rsidRPr="00A578EB">
        <w:rPr>
          <w:rFonts w:ascii="Arial" w:hAnsi="Arial" w:cs="Arial"/>
          <w:lang w:val="es-NI"/>
        </w:rPr>
        <w:t xml:space="preserve"> </w:t>
      </w:r>
      <w:r w:rsidR="00D95D82" w:rsidRPr="00A578EB">
        <w:rPr>
          <w:rFonts w:ascii="Arial" w:hAnsi="Arial" w:cs="Arial"/>
          <w:lang w:val="es-NI"/>
        </w:rPr>
        <w:t xml:space="preserve"> </w:t>
      </w:r>
    </w:p>
    <w:p w14:paraId="06FC79D6" w14:textId="77777777" w:rsidR="0061092A" w:rsidRPr="00A578EB" w:rsidRDefault="0061092A" w:rsidP="00DD2CEE">
      <w:pPr>
        <w:spacing w:line="264" w:lineRule="auto"/>
        <w:rPr>
          <w:rFonts w:ascii="Arial" w:hAnsi="Arial" w:cs="Arial"/>
          <w:b/>
          <w:lang w:val="es-NI"/>
        </w:rPr>
      </w:pPr>
    </w:p>
    <w:p w14:paraId="1AF48275" w14:textId="77777777" w:rsidR="00DD2CEE" w:rsidRPr="00A578EB" w:rsidRDefault="00DD2CEE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</w:p>
    <w:p w14:paraId="313D90E1" w14:textId="77777777" w:rsidR="00DD2CEE" w:rsidRPr="00A578EB" w:rsidRDefault="00DD2CEE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</w:p>
    <w:p w14:paraId="21EBE16E" w14:textId="77777777" w:rsidR="00DD2CEE" w:rsidRPr="00A578EB" w:rsidRDefault="00DD2CEE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</w:p>
    <w:p w14:paraId="1EDAB713" w14:textId="3E355F36" w:rsidR="004D4668" w:rsidRPr="00A578EB" w:rsidRDefault="000F3D71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A578EB">
        <w:rPr>
          <w:rFonts w:ascii="Arial" w:hAnsi="Arial" w:cs="Arial"/>
          <w:b/>
          <w:sz w:val="28"/>
          <w:szCs w:val="28"/>
          <w:lang w:val="es-NI"/>
        </w:rPr>
        <w:t>Concepto</w:t>
      </w:r>
      <w:r w:rsidR="00B71F15" w:rsidRPr="00A578EB">
        <w:rPr>
          <w:rFonts w:ascii="Arial" w:hAnsi="Arial" w:cs="Arial"/>
          <w:b/>
          <w:sz w:val="28"/>
          <w:szCs w:val="28"/>
          <w:lang w:val="es-NI"/>
        </w:rPr>
        <w:t>(</w:t>
      </w:r>
      <w:r w:rsidRPr="00A578EB">
        <w:rPr>
          <w:rFonts w:ascii="Arial" w:hAnsi="Arial" w:cs="Arial"/>
          <w:b/>
          <w:sz w:val="28"/>
          <w:szCs w:val="28"/>
          <w:lang w:val="es-NI"/>
        </w:rPr>
        <w:t>s</w:t>
      </w:r>
      <w:r w:rsidR="00B71F15" w:rsidRPr="00A578EB">
        <w:rPr>
          <w:rFonts w:ascii="Arial" w:hAnsi="Arial" w:cs="Arial"/>
          <w:b/>
          <w:sz w:val="28"/>
          <w:szCs w:val="28"/>
          <w:lang w:val="es-NI"/>
        </w:rPr>
        <w:t>) claves</w:t>
      </w:r>
      <w:r w:rsidRPr="00A578EB">
        <w:rPr>
          <w:rFonts w:ascii="Arial" w:hAnsi="Arial" w:cs="Arial"/>
          <w:b/>
          <w:sz w:val="28"/>
          <w:szCs w:val="28"/>
          <w:lang w:val="es-NI"/>
        </w:rPr>
        <w:t xml:space="preserve"> de aprendizaje</w:t>
      </w:r>
    </w:p>
    <w:p w14:paraId="47AE0D72" w14:textId="54B9AE90" w:rsidR="0061092A" w:rsidRPr="00A578EB" w:rsidRDefault="000F3D71" w:rsidP="00DD2CEE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>Importancia de definir claramente un</w:t>
      </w:r>
      <w:r w:rsidR="00097B16" w:rsidRPr="00A578EB">
        <w:rPr>
          <w:rFonts w:ascii="Arial" w:hAnsi="Arial" w:cs="Arial"/>
          <w:lang w:val="es-NI"/>
        </w:rPr>
        <w:t>a meta d</w:t>
      </w:r>
      <w:r w:rsidRPr="00A578EB">
        <w:rPr>
          <w:rFonts w:ascii="Arial" w:hAnsi="Arial" w:cs="Arial"/>
          <w:lang w:val="es-NI"/>
        </w:rPr>
        <w:t>e</w:t>
      </w:r>
      <w:r w:rsidR="00097B16" w:rsidRPr="00A578EB">
        <w:rPr>
          <w:rFonts w:ascii="Arial" w:hAnsi="Arial" w:cs="Arial"/>
          <w:lang w:val="es-NI"/>
        </w:rPr>
        <w:t xml:space="preserve"> la</w:t>
      </w:r>
      <w:r w:rsidRPr="00A578EB">
        <w:rPr>
          <w:rFonts w:ascii="Arial" w:hAnsi="Arial" w:cs="Arial"/>
          <w:lang w:val="es-NI"/>
        </w:rPr>
        <w:t xml:space="preserve"> política.</w:t>
      </w:r>
    </w:p>
    <w:p w14:paraId="7B46BB6E" w14:textId="2A4593F6" w:rsidR="0061092A" w:rsidRPr="00A578EB" w:rsidRDefault="000F3D71" w:rsidP="00DD2CEE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>Importancia de identificar y comprender las posibles audiencias de la política.</w:t>
      </w:r>
    </w:p>
    <w:p w14:paraId="6391762D" w14:textId="687504E3" w:rsidR="0061092A" w:rsidRPr="00A578EB" w:rsidRDefault="000F3D71" w:rsidP="00DD2CEE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A578EB">
        <w:rPr>
          <w:rFonts w:ascii="Arial" w:hAnsi="Arial" w:cs="Arial"/>
          <w:lang w:val="es-NI"/>
        </w:rPr>
        <w:t xml:space="preserve">Cómo </w:t>
      </w:r>
      <w:r w:rsidR="000447CB" w:rsidRPr="00A578EB">
        <w:rPr>
          <w:rFonts w:ascii="Arial" w:hAnsi="Arial" w:cs="Arial"/>
          <w:lang w:val="es-NI"/>
        </w:rPr>
        <w:t>elaborar</w:t>
      </w:r>
      <w:r w:rsidRPr="00A578EB">
        <w:rPr>
          <w:rFonts w:ascii="Arial" w:hAnsi="Arial" w:cs="Arial"/>
          <w:lang w:val="es-NI"/>
        </w:rPr>
        <w:t xml:space="preserve"> los objetivos de la comunicación estratégica</w:t>
      </w:r>
      <w:r w:rsidR="00327847" w:rsidRPr="00A578EB">
        <w:rPr>
          <w:rFonts w:ascii="Arial" w:hAnsi="Arial" w:cs="Arial"/>
          <w:lang w:val="es-NI"/>
        </w:rPr>
        <w:t>.</w:t>
      </w:r>
    </w:p>
    <w:p w14:paraId="724BC0B7" w14:textId="77777777" w:rsidR="00DD2CEE" w:rsidRPr="00A578EB" w:rsidRDefault="00DD2CEE" w:rsidP="00DD2CEE">
      <w:pPr>
        <w:spacing w:line="264" w:lineRule="auto"/>
        <w:rPr>
          <w:rFonts w:ascii="Arial" w:hAnsi="Arial" w:cs="Arial"/>
          <w:lang w:val="es-NI"/>
        </w:rPr>
      </w:pPr>
    </w:p>
    <w:p w14:paraId="12E5E61B" w14:textId="3D93324A" w:rsidR="00DD2CEE" w:rsidRPr="00A578EB" w:rsidRDefault="004D4668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A578EB">
        <w:rPr>
          <w:rFonts w:ascii="Arial" w:hAnsi="Arial" w:cs="Arial"/>
          <w:b/>
          <w:sz w:val="28"/>
          <w:szCs w:val="28"/>
          <w:lang w:val="es-NI"/>
        </w:rPr>
        <w:t>Material</w:t>
      </w:r>
      <w:r w:rsidR="00677D3F" w:rsidRPr="00A578EB">
        <w:rPr>
          <w:rFonts w:ascii="Arial" w:hAnsi="Arial" w:cs="Arial"/>
          <w:b/>
          <w:sz w:val="28"/>
          <w:szCs w:val="28"/>
          <w:lang w:val="es-NI"/>
        </w:rPr>
        <w:t xml:space="preserve">es </w:t>
      </w:r>
      <w:r w:rsidR="00B71F15" w:rsidRPr="00A578EB">
        <w:rPr>
          <w:rFonts w:ascii="Arial" w:hAnsi="Arial" w:cs="Arial"/>
          <w:b/>
          <w:sz w:val="28"/>
          <w:szCs w:val="28"/>
          <w:lang w:val="es-NI"/>
        </w:rPr>
        <w:t>requeridos</w:t>
      </w:r>
    </w:p>
    <w:p w14:paraId="77EA4084" w14:textId="1AAAAF84" w:rsidR="004D4668" w:rsidRPr="00A578EB" w:rsidRDefault="00AE591E" w:rsidP="00DD2CEE">
      <w:pPr>
        <w:pStyle w:val="Prrafodelista"/>
        <w:numPr>
          <w:ilvl w:val="0"/>
          <w:numId w:val="7"/>
        </w:numPr>
        <w:spacing w:line="264" w:lineRule="auto"/>
        <w:rPr>
          <w:rFonts w:ascii="Arial" w:hAnsi="Arial" w:cs="Arial"/>
          <w:b/>
          <w:lang w:val="es-NI"/>
        </w:rPr>
      </w:pPr>
      <w:r w:rsidRPr="00A578EB">
        <w:rPr>
          <w:rFonts w:ascii="Arial" w:hAnsi="Arial" w:cs="Arial"/>
          <w:lang w:val="es-NI"/>
        </w:rPr>
        <w:t xml:space="preserve">Laptop </w:t>
      </w:r>
      <w:r w:rsidR="00677D3F" w:rsidRPr="00A578EB">
        <w:rPr>
          <w:rFonts w:ascii="Arial" w:hAnsi="Arial" w:cs="Arial"/>
          <w:lang w:val="es-NI"/>
        </w:rPr>
        <w:t xml:space="preserve">y </w:t>
      </w:r>
      <w:r w:rsidR="00176707" w:rsidRPr="00A578EB">
        <w:rPr>
          <w:rFonts w:ascii="Arial" w:hAnsi="Arial" w:cs="Arial"/>
          <w:lang w:val="es-NI"/>
        </w:rPr>
        <w:t>pro</w:t>
      </w:r>
      <w:r w:rsidR="00C051E9" w:rsidRPr="00A578EB">
        <w:rPr>
          <w:rFonts w:ascii="Arial" w:hAnsi="Arial" w:cs="Arial"/>
          <w:lang w:val="es-NI"/>
        </w:rPr>
        <w:t>y</w:t>
      </w:r>
      <w:r w:rsidR="00176707" w:rsidRPr="00A578EB">
        <w:rPr>
          <w:rFonts w:ascii="Arial" w:hAnsi="Arial" w:cs="Arial"/>
          <w:lang w:val="es-NI"/>
        </w:rPr>
        <w:t>ector</w:t>
      </w:r>
    </w:p>
    <w:p w14:paraId="70BA0501" w14:textId="77777777" w:rsidR="004D4668" w:rsidRPr="00A578EB" w:rsidRDefault="004D4668" w:rsidP="00DD2CEE">
      <w:pPr>
        <w:spacing w:line="264" w:lineRule="auto"/>
        <w:rPr>
          <w:rFonts w:ascii="Arial" w:hAnsi="Arial" w:cs="Arial"/>
          <w:b/>
          <w:lang w:val="es-NI"/>
        </w:rPr>
      </w:pPr>
    </w:p>
    <w:p w14:paraId="573D828B" w14:textId="0AAEB719" w:rsidR="00DD2CEE" w:rsidRPr="00A578EB" w:rsidRDefault="00677D3F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A578EB">
        <w:rPr>
          <w:rFonts w:ascii="Arial" w:hAnsi="Arial" w:cs="Arial"/>
          <w:b/>
          <w:sz w:val="28"/>
          <w:szCs w:val="28"/>
          <w:lang w:val="es-NI"/>
        </w:rPr>
        <w:t xml:space="preserve">Ejercicios </w:t>
      </w:r>
      <w:r w:rsidR="00DD2CEE" w:rsidRPr="00A578EB">
        <w:rPr>
          <w:rFonts w:ascii="Arial" w:hAnsi="Arial" w:cs="Arial"/>
          <w:b/>
          <w:sz w:val="28"/>
          <w:szCs w:val="28"/>
          <w:lang w:val="es-NI"/>
        </w:rPr>
        <w:t>As</w:t>
      </w:r>
      <w:r w:rsidRPr="00A578EB">
        <w:rPr>
          <w:rFonts w:ascii="Arial" w:hAnsi="Arial" w:cs="Arial"/>
          <w:b/>
          <w:sz w:val="28"/>
          <w:szCs w:val="28"/>
          <w:lang w:val="es-NI"/>
        </w:rPr>
        <w:t>ociados</w:t>
      </w:r>
    </w:p>
    <w:p w14:paraId="2B5EFDB6" w14:textId="2E94F0F5" w:rsidR="008810BF" w:rsidRPr="00A578EB" w:rsidRDefault="00677D3F" w:rsidP="00DD2CEE">
      <w:pPr>
        <w:pStyle w:val="Prrafodelista"/>
        <w:numPr>
          <w:ilvl w:val="0"/>
          <w:numId w:val="7"/>
        </w:numPr>
        <w:spacing w:line="264" w:lineRule="auto"/>
        <w:rPr>
          <w:rFonts w:ascii="Arial" w:hAnsi="Arial" w:cs="Arial"/>
          <w:sz w:val="22"/>
          <w:szCs w:val="22"/>
          <w:lang w:val="es-NI"/>
        </w:rPr>
      </w:pPr>
      <w:r w:rsidRPr="00A578EB">
        <w:rPr>
          <w:rFonts w:ascii="Arial" w:hAnsi="Arial" w:cs="Arial"/>
          <w:sz w:val="22"/>
          <w:szCs w:val="22"/>
          <w:lang w:val="es-NI"/>
        </w:rPr>
        <w:t xml:space="preserve">Crear </w:t>
      </w:r>
      <w:r w:rsidR="000F3D71" w:rsidRPr="00A578EB">
        <w:rPr>
          <w:rFonts w:ascii="Arial" w:hAnsi="Arial" w:cs="Arial"/>
          <w:sz w:val="22"/>
          <w:szCs w:val="22"/>
          <w:lang w:val="es-NI"/>
        </w:rPr>
        <w:t>un</w:t>
      </w:r>
      <w:r w:rsidRPr="00A578EB">
        <w:rPr>
          <w:rFonts w:ascii="Arial" w:hAnsi="Arial" w:cs="Arial"/>
          <w:sz w:val="22"/>
          <w:szCs w:val="22"/>
          <w:lang w:val="es-NI"/>
        </w:rPr>
        <w:t xml:space="preserve"> objetivo de la política y </w:t>
      </w:r>
      <w:r w:rsidR="000F3D71" w:rsidRPr="00A578EB">
        <w:rPr>
          <w:rFonts w:ascii="Arial" w:hAnsi="Arial" w:cs="Arial"/>
          <w:sz w:val="22"/>
          <w:szCs w:val="22"/>
          <w:lang w:val="es-NI"/>
        </w:rPr>
        <w:t>los objetivos de la c</w:t>
      </w:r>
      <w:r w:rsidRPr="00A578EB">
        <w:rPr>
          <w:rFonts w:ascii="Arial" w:hAnsi="Arial" w:cs="Arial"/>
          <w:sz w:val="22"/>
          <w:szCs w:val="22"/>
          <w:lang w:val="es-NI"/>
        </w:rPr>
        <w:t>omunicación e identificar las audiencias</w:t>
      </w:r>
    </w:p>
    <w:p w14:paraId="7637FCD1" w14:textId="77777777" w:rsidR="00B5591F" w:rsidRPr="00A578EB" w:rsidRDefault="00B5591F" w:rsidP="00DD2CEE">
      <w:pPr>
        <w:spacing w:line="264" w:lineRule="auto"/>
        <w:rPr>
          <w:rFonts w:ascii="Arial" w:hAnsi="Arial" w:cs="Arial"/>
          <w:b/>
          <w:lang w:val="es-NI"/>
        </w:rPr>
      </w:pPr>
    </w:p>
    <w:p w14:paraId="35AC73F3" w14:textId="71B0DEB2" w:rsidR="008810BF" w:rsidRPr="00A578EB" w:rsidRDefault="00DD2CEE" w:rsidP="00DD2CEE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A578EB">
        <w:rPr>
          <w:rFonts w:ascii="Arial" w:hAnsi="Arial" w:cs="Arial"/>
          <w:b/>
          <w:sz w:val="28"/>
          <w:szCs w:val="28"/>
          <w:lang w:val="es-NI"/>
        </w:rPr>
        <w:t>Prepara</w:t>
      </w:r>
      <w:r w:rsidR="00677D3F" w:rsidRPr="00A578EB">
        <w:rPr>
          <w:rFonts w:ascii="Arial" w:hAnsi="Arial" w:cs="Arial"/>
          <w:b/>
          <w:sz w:val="28"/>
          <w:szCs w:val="28"/>
          <w:lang w:val="es-NI"/>
        </w:rPr>
        <w:t xml:space="preserve">ción </w:t>
      </w:r>
      <w:r w:rsidR="00DB362F" w:rsidRPr="00A578EB">
        <w:rPr>
          <w:rFonts w:ascii="Arial" w:hAnsi="Arial" w:cs="Arial"/>
          <w:b/>
          <w:sz w:val="28"/>
          <w:szCs w:val="28"/>
          <w:lang w:val="es-NI"/>
        </w:rPr>
        <w:t>necesaria</w:t>
      </w:r>
    </w:p>
    <w:p w14:paraId="33E90F8A" w14:textId="0CCB0D5F" w:rsidR="004D4668" w:rsidRPr="00DD2CEE" w:rsidRDefault="0017266B" w:rsidP="00DD2CEE">
      <w:pPr>
        <w:numPr>
          <w:ilvl w:val="0"/>
          <w:numId w:val="4"/>
        </w:numPr>
        <w:spacing w:line="264" w:lineRule="auto"/>
        <w:rPr>
          <w:rFonts w:ascii="Arial" w:hAnsi="Arial" w:cs="Arial"/>
          <w:b/>
        </w:rPr>
      </w:pPr>
      <w:r w:rsidRPr="00A578EB">
        <w:rPr>
          <w:rFonts w:ascii="Arial" w:hAnsi="Arial" w:cs="Arial"/>
          <w:b/>
          <w:lang w:val="es-NI"/>
        </w:rPr>
        <w:t>Le</w:t>
      </w:r>
      <w:r w:rsidR="00DA0007" w:rsidRPr="00A578EB">
        <w:rPr>
          <w:rFonts w:ascii="Arial" w:hAnsi="Arial" w:cs="Arial"/>
          <w:b/>
          <w:lang w:val="es-NI"/>
        </w:rPr>
        <w:t>er</w:t>
      </w:r>
      <w:r w:rsidR="008810BF" w:rsidRPr="00A578EB">
        <w:rPr>
          <w:rFonts w:ascii="Arial" w:hAnsi="Arial" w:cs="Arial"/>
          <w:b/>
          <w:lang w:val="es-NI"/>
        </w:rPr>
        <w:t>:</w:t>
      </w:r>
      <w:r w:rsidR="008810BF" w:rsidRPr="00A578EB">
        <w:rPr>
          <w:rFonts w:ascii="Arial" w:hAnsi="Arial" w:cs="Arial"/>
          <w:lang w:val="es-NI"/>
        </w:rPr>
        <w:t xml:space="preserve"> </w:t>
      </w:r>
      <w:r w:rsidR="00327847" w:rsidRPr="00A578EB">
        <w:rPr>
          <w:rFonts w:ascii="Arial" w:hAnsi="Arial" w:cs="Arial"/>
          <w:lang w:val="es-NI"/>
        </w:rPr>
        <w:t>“</w:t>
      </w:r>
      <w:proofErr w:type="spellStart"/>
      <w:r w:rsidR="00AE591E" w:rsidRPr="00A578EB">
        <w:rPr>
          <w:rFonts w:ascii="Arial" w:hAnsi="Arial" w:cs="Arial"/>
          <w:lang w:val="es-NI"/>
        </w:rPr>
        <w:t>Making</w:t>
      </w:r>
      <w:proofErr w:type="spellEnd"/>
      <w:r w:rsidR="00AE591E" w:rsidRPr="00A578EB">
        <w:rPr>
          <w:rFonts w:ascii="Arial" w:hAnsi="Arial" w:cs="Arial"/>
          <w:lang w:val="es-NI"/>
        </w:rPr>
        <w:t xml:space="preserve"> </w:t>
      </w:r>
      <w:proofErr w:type="spellStart"/>
      <w:r w:rsidR="00AE591E" w:rsidRPr="00A578EB">
        <w:rPr>
          <w:rFonts w:ascii="Arial" w:hAnsi="Arial" w:cs="Arial"/>
          <w:lang w:val="es-NI"/>
        </w:rPr>
        <w:t>Research</w:t>
      </w:r>
      <w:proofErr w:type="spellEnd"/>
      <w:r w:rsidR="00AE591E" w:rsidRPr="00A578EB">
        <w:rPr>
          <w:rFonts w:ascii="Arial" w:hAnsi="Arial" w:cs="Arial"/>
          <w:lang w:val="es-NI"/>
        </w:rPr>
        <w:t xml:space="preserve"> </w:t>
      </w:r>
      <w:proofErr w:type="spellStart"/>
      <w:r w:rsidR="00AE591E" w:rsidRPr="00A578EB">
        <w:rPr>
          <w:rFonts w:ascii="Arial" w:hAnsi="Arial" w:cs="Arial"/>
          <w:lang w:val="es-NI"/>
        </w:rPr>
        <w:t>Findings</w:t>
      </w:r>
      <w:proofErr w:type="spellEnd"/>
      <w:r w:rsidR="00AE591E" w:rsidRPr="00A578EB">
        <w:rPr>
          <w:rFonts w:ascii="Arial" w:hAnsi="Arial" w:cs="Arial"/>
          <w:lang w:val="es-NI"/>
        </w:rPr>
        <w:t xml:space="preserve"> </w:t>
      </w:r>
      <w:proofErr w:type="spellStart"/>
      <w:r w:rsidR="00AE591E" w:rsidRPr="00A578EB">
        <w:rPr>
          <w:rFonts w:ascii="Arial" w:hAnsi="Arial" w:cs="Arial"/>
          <w:lang w:val="es-NI"/>
        </w:rPr>
        <w:t>Actionable</w:t>
      </w:r>
      <w:proofErr w:type="spellEnd"/>
      <w:r w:rsidR="00AE591E" w:rsidRPr="00A578EB">
        <w:rPr>
          <w:rFonts w:ascii="Arial" w:hAnsi="Arial" w:cs="Arial"/>
          <w:lang w:val="es-NI"/>
        </w:rPr>
        <w:t>,</w:t>
      </w:r>
      <w:r w:rsidR="00327847" w:rsidRPr="00A578EB">
        <w:rPr>
          <w:rFonts w:ascii="Arial" w:hAnsi="Arial" w:cs="Arial"/>
          <w:lang w:val="es-NI"/>
        </w:rPr>
        <w:t>”</w:t>
      </w:r>
      <w:r w:rsidR="00AE591E" w:rsidRPr="00A578EB">
        <w:rPr>
          <w:rFonts w:ascii="Arial" w:hAnsi="Arial" w:cs="Arial"/>
          <w:lang w:val="es-NI"/>
        </w:rPr>
        <w:t xml:space="preserve"> </w:t>
      </w:r>
      <w:proofErr w:type="spellStart"/>
      <w:r w:rsidR="00AE591E" w:rsidRPr="00A578EB">
        <w:rPr>
          <w:rFonts w:ascii="Arial" w:hAnsi="Arial" w:cs="Arial"/>
          <w:lang w:val="es-NI"/>
        </w:rPr>
        <w:t>Measure</w:t>
      </w:r>
      <w:proofErr w:type="spellEnd"/>
      <w:r w:rsidR="00AE591E" w:rsidRPr="00A578EB">
        <w:rPr>
          <w:rFonts w:ascii="Arial" w:hAnsi="Arial" w:cs="Arial"/>
          <w:lang w:val="es-NI"/>
        </w:rPr>
        <w:t xml:space="preserve"> </w:t>
      </w:r>
      <w:proofErr w:type="spellStart"/>
      <w:r w:rsidR="00AE591E" w:rsidRPr="00A578EB">
        <w:rPr>
          <w:rFonts w:ascii="Arial" w:hAnsi="Arial" w:cs="Arial"/>
          <w:lang w:val="es-NI"/>
        </w:rPr>
        <w:t>Evaluation</w:t>
      </w:r>
      <w:proofErr w:type="spellEnd"/>
      <w:r w:rsidR="00AE591E" w:rsidRPr="00A578EB">
        <w:rPr>
          <w:rFonts w:ascii="Arial" w:hAnsi="Arial" w:cs="Arial"/>
          <w:lang w:val="es-NI"/>
        </w:rPr>
        <w:t>, 2009</w:t>
      </w:r>
      <w:r w:rsidR="008810BF" w:rsidRPr="00A578EB">
        <w:rPr>
          <w:rFonts w:ascii="Arial" w:hAnsi="Arial" w:cs="Arial"/>
          <w:lang w:val="es-NI"/>
        </w:rPr>
        <w:t xml:space="preserve">. </w:t>
      </w:r>
      <w:r w:rsidRPr="00A578EB">
        <w:rPr>
          <w:rFonts w:ascii="Arial" w:hAnsi="Arial" w:cs="Arial"/>
          <w:lang w:val="es-NI"/>
        </w:rPr>
        <w:t>Disponible en</w:t>
      </w:r>
      <w:r w:rsidR="008810BF" w:rsidRPr="00A578EB">
        <w:rPr>
          <w:rFonts w:ascii="Arial" w:hAnsi="Arial" w:cs="Arial"/>
          <w:lang w:val="es-NI"/>
        </w:rPr>
        <w:t xml:space="preserve">: </w:t>
      </w:r>
      <w:hyperlink r:id="rId7" w:history="1">
        <w:r w:rsidR="008810BF" w:rsidRPr="00A578EB">
          <w:rPr>
            <w:rStyle w:val="Hipervnculo"/>
            <w:rFonts w:ascii="Arial" w:hAnsi="Arial" w:cs="Arial"/>
            <w:lang w:val="es-NI"/>
          </w:rPr>
          <w:t>file:///C:/Users/rnaik/Downloads/</w:t>
        </w:r>
        <w:bookmarkStart w:id="0" w:name="_GoBack"/>
        <w:bookmarkEnd w:id="0"/>
        <w:r w:rsidR="008810BF" w:rsidRPr="00A578EB">
          <w:rPr>
            <w:rStyle w:val="Hipervnculo"/>
            <w:rFonts w:ascii="Arial" w:hAnsi="Arial" w:cs="Arial"/>
            <w:lang w:val="es-NI"/>
          </w:rPr>
          <w:t>ms-09-39%20(1).pdf</w:t>
        </w:r>
      </w:hyperlink>
    </w:p>
    <w:sectPr w:rsidR="004D4668" w:rsidRPr="00DD2CEE" w:rsidSect="000E7E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7D3E7" w14:textId="77777777" w:rsidR="00ED72DD" w:rsidRDefault="00ED72DD">
      <w:r>
        <w:separator/>
      </w:r>
    </w:p>
  </w:endnote>
  <w:endnote w:type="continuationSeparator" w:id="0">
    <w:p w14:paraId="0167E50D" w14:textId="77777777" w:rsidR="00ED72DD" w:rsidRDefault="00ED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3921" w14:textId="77777777" w:rsidR="000100D2" w:rsidRDefault="000100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FB7FD" w14:textId="77777777" w:rsidR="000E7EF6" w:rsidRPr="00143429" w:rsidRDefault="000E7EF6" w:rsidP="000E7EF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6D18158" wp14:editId="1E5BCE75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30C2EE7" wp14:editId="457029F0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B05A3BE" wp14:editId="22679BC6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3023C33" w14:textId="77777777" w:rsidR="000E7EF6" w:rsidRPr="00143429" w:rsidRDefault="000E7EF6" w:rsidP="000E7EF6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37CC61D2" w14:textId="77777777" w:rsidR="000E7EF6" w:rsidRPr="00143429" w:rsidRDefault="000E7EF6" w:rsidP="000E7EF6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79F7E96D" w14:textId="77777777" w:rsidR="000E7EF6" w:rsidRDefault="000E7EF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C5A2B" w14:textId="77777777" w:rsidR="000100D2" w:rsidRDefault="000100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24CCE" w14:textId="77777777" w:rsidR="00ED72DD" w:rsidRDefault="00ED72DD">
      <w:r>
        <w:separator/>
      </w:r>
    </w:p>
  </w:footnote>
  <w:footnote w:type="continuationSeparator" w:id="0">
    <w:p w14:paraId="5990BCD4" w14:textId="77777777" w:rsidR="00ED72DD" w:rsidRDefault="00ED7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7701" w14:textId="77777777" w:rsidR="000100D2" w:rsidRDefault="000100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9EBB9" w14:textId="77777777" w:rsidR="000100D2" w:rsidRPr="000100D2" w:rsidRDefault="000100D2" w:rsidP="000100D2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Pr="000100D2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Pr="000100D2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75E4FBA2" w14:textId="77777777" w:rsidR="000100D2" w:rsidRPr="008B28DE" w:rsidRDefault="000100D2" w:rsidP="000100D2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8B28DE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 w:rsidRPr="008B28DE">
      <w:rPr>
        <w:rFonts w:ascii="Arial" w:hAnsi="Arial" w:cs="Arial"/>
        <w:color w:val="404040"/>
        <w:sz w:val="28"/>
        <w:szCs w:val="28"/>
        <w:lang w:val="es-NI"/>
      </w:rPr>
      <w:t xml:space="preserve">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14AB3A51" w14:textId="6375463F" w:rsidR="00AE591E" w:rsidRPr="000100D2" w:rsidRDefault="000100D2" w:rsidP="000100D2">
    <w:pPr>
      <w:pStyle w:val="Encabezado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Pr="008B28DE">
      <w:rPr>
        <w:rFonts w:ascii="Arial" w:hAnsi="Arial" w:cs="Arial"/>
        <w:smallCaps/>
        <w:sz w:val="36"/>
        <w:szCs w:val="36"/>
        <w:lang w:val="es-NI"/>
      </w:rPr>
      <w:t>GUIA DEL FACILITADOR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0B698" w14:textId="0A08B7FF" w:rsidR="00DD2CEE" w:rsidRPr="00C051E9" w:rsidRDefault="00DD2CEE" w:rsidP="00A078F4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C051E9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0B875C33" w14:textId="62EBD233" w:rsidR="00A4592E" w:rsidRPr="008B28DE" w:rsidRDefault="008B28DE" w:rsidP="00A078F4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8B28DE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 w:rsidRPr="008B28DE">
      <w:rPr>
        <w:rFonts w:ascii="Arial" w:hAnsi="Arial" w:cs="Arial"/>
        <w:color w:val="404040"/>
        <w:sz w:val="28"/>
        <w:szCs w:val="28"/>
        <w:lang w:val="es-NI"/>
      </w:rPr>
      <w:t xml:space="preserve">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4C36E190" w14:textId="1FDEA01E" w:rsidR="00DD2CEE" w:rsidRPr="008B28DE" w:rsidRDefault="000E43E5" w:rsidP="00A078F4">
    <w:pPr>
      <w:pStyle w:val="Piedepgina"/>
      <w:spacing w:after="240"/>
      <w:ind w:right="90"/>
      <w:jc w:val="right"/>
      <w:rPr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="003C7334" w:rsidRPr="008B28DE">
      <w:rPr>
        <w:rFonts w:ascii="Arial" w:hAnsi="Arial" w:cs="Arial"/>
        <w:smallCaps/>
        <w:sz w:val="36"/>
        <w:szCs w:val="36"/>
        <w:lang w:val="es-NI"/>
      </w:rPr>
      <w:t xml:space="preserve">GUIA DEL </w:t>
    </w:r>
    <w:r w:rsidR="00DD2CEE" w:rsidRPr="008B28DE">
      <w:rPr>
        <w:rFonts w:ascii="Arial" w:hAnsi="Arial" w:cs="Arial"/>
        <w:smallCaps/>
        <w:sz w:val="36"/>
        <w:szCs w:val="36"/>
        <w:lang w:val="es-NI"/>
      </w:rPr>
      <w:t>FACILITA</w:t>
    </w:r>
    <w:r w:rsidR="003C7334" w:rsidRPr="008B28DE">
      <w:rPr>
        <w:rFonts w:ascii="Arial" w:hAnsi="Arial" w:cs="Arial"/>
        <w:smallCaps/>
        <w:sz w:val="36"/>
        <w:szCs w:val="36"/>
        <w:lang w:val="es-NI"/>
      </w:rPr>
      <w:t>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3311"/>
    <w:multiLevelType w:val="hybridMultilevel"/>
    <w:tmpl w:val="9D22A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F648C"/>
    <w:multiLevelType w:val="hybridMultilevel"/>
    <w:tmpl w:val="FB36E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07473"/>
    <w:rsid w:val="000100D2"/>
    <w:rsid w:val="00016AFD"/>
    <w:rsid w:val="00020634"/>
    <w:rsid w:val="0002229B"/>
    <w:rsid w:val="00027C12"/>
    <w:rsid w:val="000447CB"/>
    <w:rsid w:val="00047C2E"/>
    <w:rsid w:val="000743F1"/>
    <w:rsid w:val="000817DB"/>
    <w:rsid w:val="0008641F"/>
    <w:rsid w:val="0008750F"/>
    <w:rsid w:val="00097B16"/>
    <w:rsid w:val="000B2CC9"/>
    <w:rsid w:val="000E1FEF"/>
    <w:rsid w:val="000E43E5"/>
    <w:rsid w:val="000E7EF6"/>
    <w:rsid w:val="000F0903"/>
    <w:rsid w:val="000F379A"/>
    <w:rsid w:val="000F3D71"/>
    <w:rsid w:val="0011066B"/>
    <w:rsid w:val="0013687F"/>
    <w:rsid w:val="00143554"/>
    <w:rsid w:val="00150167"/>
    <w:rsid w:val="00160E8A"/>
    <w:rsid w:val="00163109"/>
    <w:rsid w:val="00165FE8"/>
    <w:rsid w:val="0017266B"/>
    <w:rsid w:val="00176707"/>
    <w:rsid w:val="001770AE"/>
    <w:rsid w:val="001B5702"/>
    <w:rsid w:val="001B756E"/>
    <w:rsid w:val="001C0995"/>
    <w:rsid w:val="001C5771"/>
    <w:rsid w:val="001E0E6B"/>
    <w:rsid w:val="001E48D2"/>
    <w:rsid w:val="00202D08"/>
    <w:rsid w:val="002102C9"/>
    <w:rsid w:val="0021384F"/>
    <w:rsid w:val="00261168"/>
    <w:rsid w:val="0028067B"/>
    <w:rsid w:val="002A4052"/>
    <w:rsid w:val="002A7D1F"/>
    <w:rsid w:val="002B6F2F"/>
    <w:rsid w:val="002C1B53"/>
    <w:rsid w:val="002F295C"/>
    <w:rsid w:val="00313C92"/>
    <w:rsid w:val="00327847"/>
    <w:rsid w:val="003322D7"/>
    <w:rsid w:val="003362AB"/>
    <w:rsid w:val="00340142"/>
    <w:rsid w:val="00342FF5"/>
    <w:rsid w:val="0034414C"/>
    <w:rsid w:val="00351739"/>
    <w:rsid w:val="00373B08"/>
    <w:rsid w:val="003922BC"/>
    <w:rsid w:val="003B073E"/>
    <w:rsid w:val="003C7334"/>
    <w:rsid w:val="003D0C3B"/>
    <w:rsid w:val="003E5521"/>
    <w:rsid w:val="003F6FD8"/>
    <w:rsid w:val="003F7FD6"/>
    <w:rsid w:val="004309B6"/>
    <w:rsid w:val="00440096"/>
    <w:rsid w:val="0044614E"/>
    <w:rsid w:val="00472A4D"/>
    <w:rsid w:val="00475332"/>
    <w:rsid w:val="00482FAD"/>
    <w:rsid w:val="004848AE"/>
    <w:rsid w:val="004C1060"/>
    <w:rsid w:val="004C543D"/>
    <w:rsid w:val="004C575A"/>
    <w:rsid w:val="004D2C6A"/>
    <w:rsid w:val="004D4668"/>
    <w:rsid w:val="004E4806"/>
    <w:rsid w:val="004F1931"/>
    <w:rsid w:val="00544C2C"/>
    <w:rsid w:val="005555DE"/>
    <w:rsid w:val="00567153"/>
    <w:rsid w:val="005717B6"/>
    <w:rsid w:val="00572E1A"/>
    <w:rsid w:val="005735EB"/>
    <w:rsid w:val="00595915"/>
    <w:rsid w:val="005A7DF5"/>
    <w:rsid w:val="005B166A"/>
    <w:rsid w:val="005D7B01"/>
    <w:rsid w:val="0061092A"/>
    <w:rsid w:val="00612C8C"/>
    <w:rsid w:val="006438CA"/>
    <w:rsid w:val="0064765B"/>
    <w:rsid w:val="006619E3"/>
    <w:rsid w:val="0066428E"/>
    <w:rsid w:val="00677D3F"/>
    <w:rsid w:val="006914EF"/>
    <w:rsid w:val="006A46D6"/>
    <w:rsid w:val="006B59FB"/>
    <w:rsid w:val="006B7ADC"/>
    <w:rsid w:val="006D1CC7"/>
    <w:rsid w:val="006F57C2"/>
    <w:rsid w:val="00703AB7"/>
    <w:rsid w:val="00705E28"/>
    <w:rsid w:val="00724393"/>
    <w:rsid w:val="0073197F"/>
    <w:rsid w:val="00745F84"/>
    <w:rsid w:val="0078503E"/>
    <w:rsid w:val="0079707B"/>
    <w:rsid w:val="007A1A39"/>
    <w:rsid w:val="007A1C26"/>
    <w:rsid w:val="007A1D3D"/>
    <w:rsid w:val="007A3060"/>
    <w:rsid w:val="007A3249"/>
    <w:rsid w:val="007B2849"/>
    <w:rsid w:val="007B3631"/>
    <w:rsid w:val="007B603F"/>
    <w:rsid w:val="007B7FA9"/>
    <w:rsid w:val="007D4E76"/>
    <w:rsid w:val="007E0C15"/>
    <w:rsid w:val="007E66EC"/>
    <w:rsid w:val="007F154F"/>
    <w:rsid w:val="00812D34"/>
    <w:rsid w:val="008238D1"/>
    <w:rsid w:val="0082420F"/>
    <w:rsid w:val="008274BF"/>
    <w:rsid w:val="00846686"/>
    <w:rsid w:val="00873504"/>
    <w:rsid w:val="008810BF"/>
    <w:rsid w:val="00895D4E"/>
    <w:rsid w:val="008B28DE"/>
    <w:rsid w:val="008D0BCD"/>
    <w:rsid w:val="008D35E7"/>
    <w:rsid w:val="008D5571"/>
    <w:rsid w:val="008E3FCE"/>
    <w:rsid w:val="008F5C54"/>
    <w:rsid w:val="00903717"/>
    <w:rsid w:val="00923CA0"/>
    <w:rsid w:val="00931C0E"/>
    <w:rsid w:val="00950CEE"/>
    <w:rsid w:val="0095260A"/>
    <w:rsid w:val="00991F5E"/>
    <w:rsid w:val="009A2F29"/>
    <w:rsid w:val="009C3C91"/>
    <w:rsid w:val="009C5B29"/>
    <w:rsid w:val="009D4F80"/>
    <w:rsid w:val="009E7F36"/>
    <w:rsid w:val="00A026D4"/>
    <w:rsid w:val="00A078F4"/>
    <w:rsid w:val="00A21FD0"/>
    <w:rsid w:val="00A4592E"/>
    <w:rsid w:val="00A578EB"/>
    <w:rsid w:val="00A63C46"/>
    <w:rsid w:val="00A776EF"/>
    <w:rsid w:val="00A95F66"/>
    <w:rsid w:val="00AD4263"/>
    <w:rsid w:val="00AE1BB6"/>
    <w:rsid w:val="00AE46FB"/>
    <w:rsid w:val="00AE591E"/>
    <w:rsid w:val="00AE70AC"/>
    <w:rsid w:val="00B0202A"/>
    <w:rsid w:val="00B03979"/>
    <w:rsid w:val="00B1144A"/>
    <w:rsid w:val="00B14B9E"/>
    <w:rsid w:val="00B3000E"/>
    <w:rsid w:val="00B36BB2"/>
    <w:rsid w:val="00B50F12"/>
    <w:rsid w:val="00B5591F"/>
    <w:rsid w:val="00B57091"/>
    <w:rsid w:val="00B62FAE"/>
    <w:rsid w:val="00B6308A"/>
    <w:rsid w:val="00B70A0A"/>
    <w:rsid w:val="00B71226"/>
    <w:rsid w:val="00B71F15"/>
    <w:rsid w:val="00B72666"/>
    <w:rsid w:val="00B74AF6"/>
    <w:rsid w:val="00B80234"/>
    <w:rsid w:val="00B863CC"/>
    <w:rsid w:val="00BB6A2B"/>
    <w:rsid w:val="00BE1B4E"/>
    <w:rsid w:val="00BE5554"/>
    <w:rsid w:val="00BF036F"/>
    <w:rsid w:val="00BF131B"/>
    <w:rsid w:val="00C0129C"/>
    <w:rsid w:val="00C051E9"/>
    <w:rsid w:val="00C13AE9"/>
    <w:rsid w:val="00C25D01"/>
    <w:rsid w:val="00C3061C"/>
    <w:rsid w:val="00C3453E"/>
    <w:rsid w:val="00C40AB7"/>
    <w:rsid w:val="00C5162D"/>
    <w:rsid w:val="00C626F8"/>
    <w:rsid w:val="00C71220"/>
    <w:rsid w:val="00C71E90"/>
    <w:rsid w:val="00C874C4"/>
    <w:rsid w:val="00C90F4D"/>
    <w:rsid w:val="00CB0AD1"/>
    <w:rsid w:val="00CB272A"/>
    <w:rsid w:val="00CB3B1C"/>
    <w:rsid w:val="00CC4813"/>
    <w:rsid w:val="00CC769C"/>
    <w:rsid w:val="00CD23D2"/>
    <w:rsid w:val="00CE1E8E"/>
    <w:rsid w:val="00CE791F"/>
    <w:rsid w:val="00CF52CC"/>
    <w:rsid w:val="00D0013B"/>
    <w:rsid w:val="00D07D04"/>
    <w:rsid w:val="00D155BD"/>
    <w:rsid w:val="00D1769D"/>
    <w:rsid w:val="00D35454"/>
    <w:rsid w:val="00D40851"/>
    <w:rsid w:val="00D50C95"/>
    <w:rsid w:val="00D618D1"/>
    <w:rsid w:val="00D777CF"/>
    <w:rsid w:val="00D812C2"/>
    <w:rsid w:val="00D90DF3"/>
    <w:rsid w:val="00D95D82"/>
    <w:rsid w:val="00DA0007"/>
    <w:rsid w:val="00DB362F"/>
    <w:rsid w:val="00DB627C"/>
    <w:rsid w:val="00DC29B3"/>
    <w:rsid w:val="00DC5E31"/>
    <w:rsid w:val="00DD2CEE"/>
    <w:rsid w:val="00DD66CA"/>
    <w:rsid w:val="00DF14A2"/>
    <w:rsid w:val="00E16664"/>
    <w:rsid w:val="00E22731"/>
    <w:rsid w:val="00E243A7"/>
    <w:rsid w:val="00E33E9A"/>
    <w:rsid w:val="00E540A0"/>
    <w:rsid w:val="00E615D8"/>
    <w:rsid w:val="00E70433"/>
    <w:rsid w:val="00E95C80"/>
    <w:rsid w:val="00EA5C6D"/>
    <w:rsid w:val="00EB10E2"/>
    <w:rsid w:val="00EB23C7"/>
    <w:rsid w:val="00ED066C"/>
    <w:rsid w:val="00ED11A9"/>
    <w:rsid w:val="00ED72DD"/>
    <w:rsid w:val="00ED7720"/>
    <w:rsid w:val="00EE0627"/>
    <w:rsid w:val="00EF130F"/>
    <w:rsid w:val="00EF3478"/>
    <w:rsid w:val="00EF5152"/>
    <w:rsid w:val="00F054CB"/>
    <w:rsid w:val="00F06821"/>
    <w:rsid w:val="00F32532"/>
    <w:rsid w:val="00F36AAB"/>
    <w:rsid w:val="00F43005"/>
    <w:rsid w:val="00F55C79"/>
    <w:rsid w:val="00F769D8"/>
    <w:rsid w:val="00F83457"/>
    <w:rsid w:val="00F85806"/>
    <w:rsid w:val="00F941D6"/>
    <w:rsid w:val="00F94F27"/>
    <w:rsid w:val="00FC22D4"/>
    <w:rsid w:val="00FC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E753B"/>
  <w15:docId w15:val="{94F83D9D-F9D9-49C0-9A0D-8782BF67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8810B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unhideWhenUsed/>
    <w:rsid w:val="008810BF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8810B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810BF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8810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8810BF"/>
    <w:rPr>
      <w:b/>
      <w:bCs/>
    </w:rPr>
  </w:style>
  <w:style w:type="character" w:styleId="Hipervnculo">
    <w:name w:val="Hyperlink"/>
    <w:basedOn w:val="Fuentedeprrafopredeter"/>
    <w:unhideWhenUsed/>
    <w:rsid w:val="008810B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D2CEE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E7EF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/Users/rnaik/Downloads/ms-09-39%20(1)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cp:lastPrinted>2011-08-02T13:23:00Z</cp:lastPrinted>
  <dcterms:created xsi:type="dcterms:W3CDTF">2018-09-20T06:07:00Z</dcterms:created>
  <dcterms:modified xsi:type="dcterms:W3CDTF">2018-09-20T06:07:00Z</dcterms:modified>
</cp:coreProperties>
</file>