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3D756" w14:textId="77777777" w:rsidR="004D4668" w:rsidRPr="00122786" w:rsidRDefault="003C4EC4" w:rsidP="003C4EC4">
      <w:pPr>
        <w:rPr>
          <w:rFonts w:ascii="Arial" w:hAnsi="Arial" w:cs="Arial"/>
          <w:b/>
          <w:u w:val="single"/>
          <w:lang w:val="es-NI"/>
        </w:rPr>
      </w:pPr>
      <w:r w:rsidRPr="00122786">
        <w:rPr>
          <w:rFonts w:ascii="Arial" w:hAnsi="Arial" w:cs="Arial"/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63F91F3" wp14:editId="0FCEF88A">
                <wp:simplePos x="0" y="0"/>
                <wp:positionH relativeFrom="column">
                  <wp:posOffset>0</wp:posOffset>
                </wp:positionH>
                <wp:positionV relativeFrom="paragraph">
                  <wp:posOffset>-32385</wp:posOffset>
                </wp:positionV>
                <wp:extent cx="5943600" cy="2266950"/>
                <wp:effectExtent l="0" t="0" r="19050" b="1905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266950"/>
                          <a:chOff x="0" y="114505"/>
                          <a:chExt cx="5943600" cy="2150478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737836"/>
                            <a:ext cx="5943600" cy="623224"/>
                            <a:chOff x="7671" y="52036"/>
                            <a:chExt cx="4786783" cy="623224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1" y="52036"/>
                              <a:ext cx="2239969" cy="623224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7F357C" w14:textId="77777777" w:rsidR="003C4EC4" w:rsidRPr="000F2985" w:rsidRDefault="003C4EC4" w:rsidP="003C4EC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0F298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</w:t>
                                </w:r>
                                <w:r w:rsidR="000F2985" w:rsidRPr="000F298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ó</w:t>
                                </w:r>
                                <w:r w:rsidRPr="000F298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dul</w:t>
                                </w:r>
                                <w:r w:rsidR="000F2985" w:rsidRPr="000F298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4F33C949" w14:textId="77777777" w:rsidR="000F2985" w:rsidRPr="000F2985" w:rsidRDefault="000F2985" w:rsidP="000F2985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0F2985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Redacción dirigida a audiencias de políticas (WP)</w:t>
                                </w:r>
                              </w:p>
                              <w:p w14:paraId="10BDDD73" w14:textId="77777777" w:rsidR="003C4EC4" w:rsidRPr="000F2985" w:rsidRDefault="000F2985" w:rsidP="000F2985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0F2985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</w:t>
                                </w:r>
                                <w:r w:rsidR="003C4EC4" w:rsidRPr="000F2985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(WP)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6955" y="52036"/>
                              <a:ext cx="2277499" cy="544553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4D0B8E" w14:textId="77777777" w:rsidR="003C4EC4" w:rsidRPr="000F2985" w:rsidRDefault="003C4EC4" w:rsidP="003C4EC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0F298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0F2985" w:rsidRPr="000F298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18C10E85" w14:textId="77777777" w:rsidR="003C4EC4" w:rsidRPr="000F2985" w:rsidRDefault="000F2985" w:rsidP="000F2985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0F2985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Ejercicio individual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" name="Group 1"/>
                        <wpg:cNvGrpSpPr/>
                        <wpg:grpSpPr>
                          <a:xfrm>
                            <a:off x="0" y="114505"/>
                            <a:ext cx="5943600" cy="2150478"/>
                            <a:chOff x="0" y="114505"/>
                            <a:chExt cx="5943600" cy="2150478"/>
                          </a:xfrm>
                        </wpg:grpSpPr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444932"/>
                              <a:ext cx="5934075" cy="820051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FD9F97" w14:textId="77777777" w:rsidR="000F2985" w:rsidRPr="000F2985" w:rsidRDefault="000F2985" w:rsidP="000F2985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US"/>
                                  </w:rPr>
                                </w:pPr>
                                <w:r w:rsidRPr="000F298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US"/>
                                  </w:rPr>
                                  <w:t>Objetivo</w:t>
                                </w:r>
                              </w:p>
                              <w:p w14:paraId="74E02544" w14:textId="77777777" w:rsidR="003C4EC4" w:rsidRPr="000F2985" w:rsidRDefault="000F2985" w:rsidP="000F2985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US"/>
                                  </w:rPr>
                                </w:pPr>
                                <w:r w:rsidRPr="000F2985">
                                  <w:rPr>
                                    <w:rFonts w:ascii="Arial" w:hAnsi="Arial" w:cs="Arial"/>
                                    <w:lang w:val="es-US"/>
                                  </w:rPr>
                                  <w:t xml:space="preserve">La presente actividad contribuye a cumplir con los objetivos de aprendizaje del módulo al pedirles a los participantes que </w:t>
                                </w:r>
                                <w:r>
                                  <w:rPr>
                                    <w:rFonts w:ascii="Arial" w:hAnsi="Arial" w:cs="Arial"/>
                                    <w:lang w:val="es-US"/>
                                  </w:rPr>
                                  <w:t>apliquen</w:t>
                                </w:r>
                                <w:r w:rsidRPr="000F2985">
                                  <w:rPr>
                                    <w:rFonts w:ascii="Arial" w:hAnsi="Arial" w:cs="Arial"/>
                                    <w:lang w:val="es-US"/>
                                  </w:rPr>
                                  <w:t xml:space="preserve"> los elementos de la redacción de políticas </w:t>
                                </w:r>
                                <w:r>
                                  <w:rPr>
                                    <w:rFonts w:ascii="Arial" w:hAnsi="Arial" w:cs="Arial"/>
                                    <w:lang w:val="es-US"/>
                                  </w:rPr>
                                  <w:t>en sus propios trabajos.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14505"/>
                              <a:ext cx="5943600" cy="532786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948F47" w14:textId="77777777" w:rsidR="003C4EC4" w:rsidRPr="000F2985" w:rsidRDefault="000F2985" w:rsidP="003C4EC4">
                                <w:pPr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  <w:r w:rsidRPr="000F2985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>REDACCIÓN DEL ESQUEMA DE UN RESUMEN DE POL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>ÍTICAS</w:t>
                                </w:r>
                                <w:r w:rsidR="003C4EC4" w:rsidRPr="000F2985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 xml:space="preserve"> (WP7A)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CB7BE7" id="Group 2" o:spid="_x0000_s1026" style="position:absolute;margin-left:0;margin-top:-2.55pt;width:468pt;height:178.5pt;z-index:251658240;mso-width-relative:margin;mso-height-relative:margin" coordorigin=",1145" coordsize="59436,21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">
                <v:group id="Group 7" o:spid="_x0000_s1027" style="position:absolute;top:7378;width:59436;height:6232" coordorigin="76,520" coordsize="47867,6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76;top:520;width:22400;height:6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Kx8YA&#10;AADcAAAADwAAAGRycy9kb3ducmV2LnhtbESPQWvCQBSE7wX/w/IKXkrdaKFqdJUgBoQeilrQ4yP7&#10;TEKzb0N2dWN/fbdQ8DjMzDfMct2bRtyoc7VlBeNRAoK4sLrmUsHXMX+dgXAeWWNjmRTcycF6NXha&#10;Yqpt4D3dDr4UEcIuRQWV920qpSsqMuhGtiWO3sV2Bn2UXSl1hyHCTSMnSfIuDdYcFypsaVNR8X24&#10;GgW77Meec5y/zN4unx/7LA/htA1KDZ/7bAHCU+8f4f/2TiuYjKfwdy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AKx8YAAADcAAAADwAAAAAAAAAAAAAAAACYAgAAZHJz&#10;L2Rvd25yZXYueG1sUEsFBgAAAAAEAAQA9QAAAIsDAAAAAA==&#10;" fillcolor="#dbeef4" strokecolor="#7f7f7f">
                    <v:textbox>
                      <w:txbxContent>
                        <w:p w:rsidR="003C4EC4" w:rsidRPr="000F2985" w:rsidRDefault="003C4EC4" w:rsidP="003C4EC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0F298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</w:t>
                          </w:r>
                          <w:r w:rsidR="000F2985" w:rsidRPr="000F298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ó</w:t>
                          </w:r>
                          <w:r w:rsidRPr="000F298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dul</w:t>
                          </w:r>
                          <w:r w:rsidR="000F2985" w:rsidRPr="000F298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:rsidR="000F2985" w:rsidRPr="000F2985" w:rsidRDefault="000F2985" w:rsidP="000F2985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0F2985">
                            <w:rPr>
                              <w:rFonts w:ascii="Arial" w:hAnsi="Arial" w:cs="Arial"/>
                              <w:lang w:val="es-NI"/>
                            </w:rPr>
                            <w:t>Redacción dirigida a audiencias de políticas (WP)</w:t>
                          </w:r>
                        </w:p>
                        <w:p w:rsidR="003C4EC4" w:rsidRPr="000F2985" w:rsidRDefault="000F2985" w:rsidP="000F2985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0F2985">
                            <w:rPr>
                              <w:rFonts w:ascii="Arial" w:hAnsi="Arial" w:cs="Arial"/>
                              <w:lang w:val="es-NI"/>
                            </w:rPr>
                            <w:t xml:space="preserve"> </w:t>
                          </w:r>
                          <w:r w:rsidR="003C4EC4" w:rsidRPr="000F2985">
                            <w:rPr>
                              <w:rFonts w:ascii="Arial" w:hAnsi="Arial" w:cs="Arial"/>
                              <w:lang w:val="es-NI"/>
                            </w:rPr>
                            <w:t>(WP)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169;top:520;width:22775;height:5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I0VcQA&#10;AADaAAAADwAAAGRycy9kb3ducmV2LnhtbESPQWvCQBSE70L/w/IKvUjd1IrY1FWCGBA8FLWgx0f2&#10;mYRm34bs6qb99W5B8DjMzDfMfNmbRlypc7VlBW+jBARxYXXNpYLvQ/46A+E8ssbGMin4JQfLxdNg&#10;jqm2gXd03ftSRAi7FBVU3replK6oyKAb2ZY4emfbGfRRdqXUHYYIN40cJ8lUGqw5LlTY0qqi4md/&#10;MQo22Z895fgxnL2fv7a7LA/huA5KvTz32ScIT71/hO/tjVYwgf8r8Qb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SNFXEAAAA2gAAAA8AAAAAAAAAAAAAAAAAmAIAAGRycy9k&#10;b3ducmV2LnhtbFBLBQYAAAAABAAEAPUAAACJAwAAAAA=&#10;" fillcolor="#dbeef4" strokecolor="#7f7f7f">
                    <v:textbox>
                      <w:txbxContent>
                        <w:p w:rsidR="003C4EC4" w:rsidRPr="000F2985" w:rsidRDefault="003C4EC4" w:rsidP="003C4EC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0F298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0F2985" w:rsidRPr="000F298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:rsidR="003C4EC4" w:rsidRPr="000F2985" w:rsidRDefault="000F2985" w:rsidP="000F2985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0F2985">
                            <w:rPr>
                              <w:rFonts w:ascii="Arial" w:hAnsi="Arial" w:cs="Arial"/>
                              <w:lang w:val="es-NI"/>
                            </w:rPr>
                            <w:t>Ejercicio individual</w:t>
                          </w:r>
                        </w:p>
                      </w:txbxContent>
                    </v:textbox>
                  </v:shape>
                </v:group>
                <v:group id="Group 1" o:spid="_x0000_s1030" style="position:absolute;top:1145;width:59436;height:21504" coordorigin=",1145" coordsize="59436,215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Text Box 2" o:spid="_x0000_s1031" type="#_x0000_t202" style="position:absolute;top:14449;width:59340;height:8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wPucQA&#10;AADaAAAADwAAAGRycy9kb3ducmV2LnhtbESPT2vCQBTE74LfYXmCF9GNFsSmrhKkAaGH4h+ox0f2&#10;mYRm34bs1o1++m6h4HGYmd8w621vGnGjztWWFcxnCQjiwuqaSwXnUz5dgXAeWWNjmRTcycF2Mxys&#10;MdU28IFuR1+KCGGXooLK+zaV0hUVGXQz2xJH72o7gz7KrpS6wxDhppGLJFlKgzXHhQpb2lVUfB9/&#10;jIJ99rCXHF8nq5fr58chy0P4eg9KjUd99gbCU++f4f/2XitYwt+Ve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MD7nEAAAA2gAAAA8AAAAAAAAAAAAAAAAAmAIAAGRycy9k&#10;b3ducmV2LnhtbFBLBQYAAAAABAAEAPUAAACJAwAAAAA=&#10;" fillcolor="#dbeef4" strokecolor="#7f7f7f">
                    <v:textbox>
                      <w:txbxContent>
                        <w:p w:rsidR="000F2985" w:rsidRPr="000F2985" w:rsidRDefault="000F2985" w:rsidP="000F2985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US"/>
                            </w:rPr>
                          </w:pPr>
                          <w:r w:rsidRPr="000F298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US"/>
                            </w:rPr>
                            <w:t>Objetivo</w:t>
                          </w:r>
                        </w:p>
                        <w:p w:rsidR="003C4EC4" w:rsidRPr="000F2985" w:rsidRDefault="000F2985" w:rsidP="000F2985">
                          <w:pPr>
                            <w:jc w:val="both"/>
                            <w:rPr>
                              <w:rFonts w:ascii="Arial" w:hAnsi="Arial" w:cs="Arial"/>
                              <w:lang w:val="es-US"/>
                            </w:rPr>
                          </w:pPr>
                          <w:r w:rsidRPr="000F2985">
                            <w:rPr>
                              <w:rFonts w:ascii="Arial" w:hAnsi="Arial" w:cs="Arial"/>
                              <w:lang w:val="es-US"/>
                            </w:rPr>
                            <w:t xml:space="preserve">La presente actividad contribuye a cumplir con los objetivos de aprendizaje del módulo al pedirles a los participantes que </w:t>
                          </w:r>
                          <w:r>
                            <w:rPr>
                              <w:rFonts w:ascii="Arial" w:hAnsi="Arial" w:cs="Arial"/>
                              <w:lang w:val="es-US"/>
                            </w:rPr>
                            <w:t>apliquen</w:t>
                          </w:r>
                          <w:r w:rsidRPr="000F2985">
                            <w:rPr>
                              <w:rFonts w:ascii="Arial" w:hAnsi="Arial" w:cs="Arial"/>
                              <w:lang w:val="es-US"/>
                            </w:rPr>
                            <w:t xml:space="preserve"> los elementos de la redacción de políticas </w:t>
                          </w:r>
                          <w:r>
                            <w:rPr>
                              <w:rFonts w:ascii="Arial" w:hAnsi="Arial" w:cs="Arial"/>
                              <w:lang w:val="es-US"/>
                            </w:rPr>
                            <w:t>en sus propios trabajos.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top:1145;width:59436;height:5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6RzsQA&#10;AADaAAAADwAAAGRycy9kb3ducmV2LnhtbESPQWvCQBSE70L/w/IKvUjd1KLY1FWCGBA8FLWgx0f2&#10;mYRm34bs6qb99W5B8DjMzDfMfNmbRlypc7VlBW+jBARxYXXNpYLvQ/46A+E8ssbGMin4JQfLxdNg&#10;jqm2gXd03ftSRAi7FBVU3replK6oyKAb2ZY4emfbGfRRdqXUHYYIN40cJ8lUGqw5LlTY0qqi4md/&#10;MQo22Z895fgxnL2fv7a7LA/huA5KvTz32ScIT71/hO/tjVYwgf8r8Qb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ekc7EAAAA2gAAAA8AAAAAAAAAAAAAAAAAmAIAAGRycy9k&#10;b3ducmV2LnhtbFBLBQYAAAAABAAEAPUAAACJAwAAAAA=&#10;" fillcolor="#dbeef4" strokecolor="#7f7f7f">
                    <v:textbox>
                      <w:txbxContent>
                        <w:p w:rsidR="003C4EC4" w:rsidRPr="000F2985" w:rsidRDefault="000F2985" w:rsidP="003C4EC4">
                          <w:pPr>
                            <w:rPr>
                              <w:rFonts w:ascii="Arial" w:hAnsi="Arial" w:cs="Arial"/>
                              <w:sz w:val="32"/>
                              <w:szCs w:val="32"/>
                              <w:lang w:val="es-ES"/>
                            </w:rPr>
                          </w:pPr>
                          <w:r w:rsidRPr="000F2985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>REDACCIÓN DEL ESQUEMA DE UN RESUMEN DE POL</w:t>
                          </w:r>
                          <w:r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>ÍTICAS</w:t>
                          </w:r>
                          <w:r w:rsidR="003C4EC4" w:rsidRPr="000F2985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 xml:space="preserve"> (WP7A)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14:paraId="3B28E50B" w14:textId="77777777" w:rsidR="003C4EC4" w:rsidRPr="00122786" w:rsidRDefault="000F2985" w:rsidP="003C4EC4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122786">
        <w:rPr>
          <w:rFonts w:ascii="Arial" w:hAnsi="Arial" w:cs="Arial"/>
          <w:b/>
          <w:sz w:val="28"/>
          <w:szCs w:val="28"/>
          <w:lang w:val="es-NI"/>
        </w:rPr>
        <w:t>Tiempo requerido</w:t>
      </w:r>
    </w:p>
    <w:p w14:paraId="2AE7B8EE" w14:textId="77777777" w:rsidR="004D4668" w:rsidRPr="00122786" w:rsidRDefault="000F2985" w:rsidP="00826291">
      <w:pPr>
        <w:pStyle w:val="ListParagraph"/>
        <w:numPr>
          <w:ilvl w:val="0"/>
          <w:numId w:val="6"/>
        </w:numPr>
        <w:spacing w:after="120" w:line="360" w:lineRule="auto"/>
        <w:contextualSpacing w:val="0"/>
        <w:rPr>
          <w:rFonts w:ascii="Arial" w:hAnsi="Arial" w:cs="Arial"/>
          <w:b/>
          <w:lang w:val="es-NI"/>
        </w:rPr>
      </w:pPr>
      <w:r w:rsidRPr="00122786">
        <w:rPr>
          <w:rFonts w:ascii="Arial" w:hAnsi="Arial" w:cs="Arial"/>
          <w:lang w:val="es-NI"/>
        </w:rPr>
        <w:t>Varía</w:t>
      </w:r>
    </w:p>
    <w:p w14:paraId="16AE4573" w14:textId="77777777" w:rsidR="003C4EC4" w:rsidRPr="00122786" w:rsidRDefault="000F2985" w:rsidP="00826291">
      <w:pPr>
        <w:spacing w:after="120" w:line="360" w:lineRule="auto"/>
        <w:rPr>
          <w:rFonts w:ascii="Arial" w:hAnsi="Arial" w:cs="Arial"/>
          <w:b/>
          <w:sz w:val="28"/>
          <w:szCs w:val="28"/>
          <w:lang w:val="es-NI"/>
        </w:rPr>
      </w:pPr>
      <w:r w:rsidRPr="00122786">
        <w:rPr>
          <w:rFonts w:ascii="Arial" w:hAnsi="Arial" w:cs="Arial"/>
          <w:b/>
          <w:sz w:val="28"/>
          <w:szCs w:val="28"/>
          <w:lang w:val="es-NI"/>
        </w:rPr>
        <w:t>Descripción de la actividad</w:t>
      </w:r>
    </w:p>
    <w:p w14:paraId="36AB0F17" w14:textId="77777777" w:rsidR="00492812" w:rsidRPr="00122786" w:rsidRDefault="00961376" w:rsidP="00492812">
      <w:pPr>
        <w:spacing w:after="120" w:line="264" w:lineRule="auto"/>
        <w:jc w:val="both"/>
        <w:rPr>
          <w:rFonts w:ascii="Arial" w:hAnsi="Arial" w:cs="Arial"/>
          <w:lang w:val="es-NI"/>
        </w:rPr>
      </w:pPr>
      <w:r w:rsidRPr="00122786">
        <w:rPr>
          <w:rFonts w:ascii="Arial" w:hAnsi="Arial" w:cs="Arial"/>
          <w:lang w:val="es-NI"/>
        </w:rPr>
        <w:t>Instruir</w:t>
      </w:r>
      <w:r w:rsidR="00492812" w:rsidRPr="00122786">
        <w:rPr>
          <w:rFonts w:ascii="Arial" w:hAnsi="Arial" w:cs="Arial"/>
          <w:lang w:val="es-NI"/>
        </w:rPr>
        <w:t xml:space="preserve"> a lo</w:t>
      </w:r>
      <w:r w:rsidRPr="00122786">
        <w:rPr>
          <w:rFonts w:ascii="Arial" w:hAnsi="Arial" w:cs="Arial"/>
          <w:lang w:val="es-NI"/>
        </w:rPr>
        <w:t xml:space="preserve">s participantes que escriban el boceto del resumen de </w:t>
      </w:r>
      <w:r w:rsidR="00492812" w:rsidRPr="00122786">
        <w:rPr>
          <w:rFonts w:ascii="Arial" w:hAnsi="Arial" w:cs="Arial"/>
          <w:lang w:val="es-NI"/>
        </w:rPr>
        <w:t>política</w:t>
      </w:r>
      <w:r w:rsidRPr="00122786">
        <w:rPr>
          <w:rFonts w:ascii="Arial" w:hAnsi="Arial" w:cs="Arial"/>
          <w:lang w:val="es-NI"/>
        </w:rPr>
        <w:t>s</w:t>
      </w:r>
      <w:r w:rsidR="00492812" w:rsidRPr="00122786">
        <w:rPr>
          <w:rFonts w:ascii="Arial" w:hAnsi="Arial" w:cs="Arial"/>
          <w:lang w:val="es-NI"/>
        </w:rPr>
        <w:t xml:space="preserve"> que desarrollarán en función de su propia investigación o tema elegido. La primera página de la hoja de trabajo solicita la misma información que los participantes habrán completado en el ejercicio SC2A: Comunicación </w:t>
      </w:r>
      <w:r w:rsidRPr="00122786">
        <w:rPr>
          <w:rFonts w:ascii="Arial" w:hAnsi="Arial" w:cs="Arial"/>
          <w:lang w:val="es-NI"/>
        </w:rPr>
        <w:t>E</w:t>
      </w:r>
      <w:r w:rsidR="00492812" w:rsidRPr="00122786">
        <w:rPr>
          <w:rFonts w:ascii="Arial" w:hAnsi="Arial" w:cs="Arial"/>
          <w:lang w:val="es-NI"/>
        </w:rPr>
        <w:t xml:space="preserve">stratégica I. Los participantes deben basarse en su trabajo previo y pueden </w:t>
      </w:r>
      <w:r w:rsidRPr="00122786">
        <w:rPr>
          <w:rFonts w:ascii="Arial" w:hAnsi="Arial" w:cs="Arial"/>
          <w:lang w:val="es-NI"/>
        </w:rPr>
        <w:t>refinarlo</w:t>
      </w:r>
      <w:r w:rsidR="00492812" w:rsidRPr="00122786">
        <w:rPr>
          <w:rFonts w:ascii="Arial" w:hAnsi="Arial" w:cs="Arial"/>
          <w:lang w:val="es-NI"/>
        </w:rPr>
        <w:t xml:space="preserve"> para el ejercicio de redacción </w:t>
      </w:r>
      <w:r w:rsidRPr="00122786">
        <w:rPr>
          <w:rFonts w:ascii="Arial" w:hAnsi="Arial" w:cs="Arial"/>
          <w:lang w:val="es-NI"/>
        </w:rPr>
        <w:t>del resumen d</w:t>
      </w:r>
      <w:r w:rsidR="00492812" w:rsidRPr="00122786">
        <w:rPr>
          <w:rFonts w:ascii="Arial" w:hAnsi="Arial" w:cs="Arial"/>
          <w:lang w:val="es-NI"/>
        </w:rPr>
        <w:t>e política</w:t>
      </w:r>
      <w:r w:rsidRPr="00122786">
        <w:rPr>
          <w:rFonts w:ascii="Arial" w:hAnsi="Arial" w:cs="Arial"/>
          <w:lang w:val="es-NI"/>
        </w:rPr>
        <w:t>s</w:t>
      </w:r>
      <w:r w:rsidR="00492812" w:rsidRPr="00122786">
        <w:rPr>
          <w:rFonts w:ascii="Arial" w:hAnsi="Arial" w:cs="Arial"/>
          <w:lang w:val="es-NI"/>
        </w:rPr>
        <w:t>.</w:t>
      </w:r>
    </w:p>
    <w:p w14:paraId="5B6EB5AD" w14:textId="77777777" w:rsidR="00477B83" w:rsidRPr="00122786" w:rsidRDefault="00492812" w:rsidP="00492812">
      <w:pPr>
        <w:spacing w:after="120" w:line="264" w:lineRule="auto"/>
        <w:jc w:val="both"/>
        <w:rPr>
          <w:rFonts w:ascii="Arial" w:hAnsi="Arial" w:cs="Arial"/>
          <w:lang w:val="es-NI"/>
        </w:rPr>
      </w:pPr>
      <w:r w:rsidRPr="00122786">
        <w:rPr>
          <w:rFonts w:ascii="Arial" w:hAnsi="Arial" w:cs="Arial"/>
          <w:lang w:val="es-NI"/>
        </w:rPr>
        <w:t xml:space="preserve">Al </w:t>
      </w:r>
      <w:r w:rsidR="009C1099" w:rsidRPr="00122786">
        <w:rPr>
          <w:rFonts w:ascii="Arial" w:hAnsi="Arial" w:cs="Arial"/>
          <w:lang w:val="es-NI"/>
        </w:rPr>
        <w:t xml:space="preserve">momento de </w:t>
      </w:r>
      <w:r w:rsidRPr="00122786">
        <w:rPr>
          <w:rFonts w:ascii="Arial" w:hAnsi="Arial" w:cs="Arial"/>
          <w:lang w:val="es-NI"/>
        </w:rPr>
        <w:t xml:space="preserve">asignar el </w:t>
      </w:r>
      <w:r w:rsidR="00063030">
        <w:rPr>
          <w:rFonts w:ascii="Arial" w:hAnsi="Arial" w:cs="Arial"/>
          <w:lang w:val="es-NI"/>
        </w:rPr>
        <w:t>esquema</w:t>
      </w:r>
      <w:r w:rsidR="002865E5">
        <w:rPr>
          <w:rFonts w:ascii="Arial" w:hAnsi="Arial" w:cs="Arial"/>
          <w:lang w:val="es-NI"/>
        </w:rPr>
        <w:t>, revisa</w:t>
      </w:r>
      <w:r w:rsidRPr="00122786">
        <w:rPr>
          <w:rFonts w:ascii="Arial" w:hAnsi="Arial" w:cs="Arial"/>
          <w:lang w:val="es-NI"/>
        </w:rPr>
        <w:t xml:space="preserve"> la hoja de trabaj</w:t>
      </w:r>
      <w:r w:rsidR="002865E5">
        <w:rPr>
          <w:rFonts w:ascii="Arial" w:hAnsi="Arial" w:cs="Arial"/>
          <w:lang w:val="es-NI"/>
        </w:rPr>
        <w:t>o con los participantes y brínda</w:t>
      </w:r>
      <w:r w:rsidRPr="00122786">
        <w:rPr>
          <w:rFonts w:ascii="Arial" w:hAnsi="Arial" w:cs="Arial"/>
          <w:lang w:val="es-NI"/>
        </w:rPr>
        <w:t xml:space="preserve">les la oportunidad de </w:t>
      </w:r>
      <w:r w:rsidR="009C1099" w:rsidRPr="00122786">
        <w:rPr>
          <w:rFonts w:ascii="Arial" w:hAnsi="Arial" w:cs="Arial"/>
          <w:lang w:val="es-NI"/>
        </w:rPr>
        <w:t>formular</w:t>
      </w:r>
      <w:r w:rsidR="002865E5">
        <w:rPr>
          <w:rFonts w:ascii="Arial" w:hAnsi="Arial" w:cs="Arial"/>
          <w:lang w:val="es-NI"/>
        </w:rPr>
        <w:t xml:space="preserve"> preguntas. Asegúrate</w:t>
      </w:r>
      <w:r w:rsidRPr="00122786">
        <w:rPr>
          <w:rFonts w:ascii="Arial" w:hAnsi="Arial" w:cs="Arial"/>
          <w:lang w:val="es-NI"/>
        </w:rPr>
        <w:t xml:space="preserve"> de que todos los participantes entiendan cuándo debe</w:t>
      </w:r>
      <w:r w:rsidR="009C1099" w:rsidRPr="00122786">
        <w:rPr>
          <w:rFonts w:ascii="Arial" w:hAnsi="Arial" w:cs="Arial"/>
          <w:lang w:val="es-NI"/>
        </w:rPr>
        <w:t>n</w:t>
      </w:r>
      <w:r w:rsidRPr="00122786">
        <w:rPr>
          <w:rFonts w:ascii="Arial" w:hAnsi="Arial" w:cs="Arial"/>
          <w:lang w:val="es-NI"/>
        </w:rPr>
        <w:t xml:space="preserve"> entregar el </w:t>
      </w:r>
      <w:r w:rsidR="00063030">
        <w:rPr>
          <w:rFonts w:ascii="Arial" w:hAnsi="Arial" w:cs="Arial"/>
          <w:lang w:val="es-NI"/>
        </w:rPr>
        <w:t>esquema</w:t>
      </w:r>
      <w:r w:rsidRPr="00122786">
        <w:rPr>
          <w:rFonts w:ascii="Arial" w:hAnsi="Arial" w:cs="Arial"/>
          <w:lang w:val="es-NI"/>
        </w:rPr>
        <w:t xml:space="preserve"> completo. Si </w:t>
      </w:r>
      <w:r w:rsidR="009C1099" w:rsidRPr="00122786">
        <w:rPr>
          <w:rFonts w:ascii="Arial" w:hAnsi="Arial" w:cs="Arial"/>
          <w:lang w:val="es-NI"/>
        </w:rPr>
        <w:t>tú</w:t>
      </w:r>
      <w:r w:rsidRPr="00122786">
        <w:rPr>
          <w:rFonts w:ascii="Arial" w:hAnsi="Arial" w:cs="Arial"/>
          <w:lang w:val="es-NI"/>
        </w:rPr>
        <w:t xml:space="preserve"> incluye</w:t>
      </w:r>
      <w:r w:rsidR="009C1099" w:rsidRPr="00122786">
        <w:rPr>
          <w:rFonts w:ascii="Arial" w:hAnsi="Arial" w:cs="Arial"/>
          <w:lang w:val="es-NI"/>
        </w:rPr>
        <w:t xml:space="preserve">s </w:t>
      </w:r>
      <w:r w:rsidRPr="00122786">
        <w:rPr>
          <w:rFonts w:ascii="Arial" w:hAnsi="Arial" w:cs="Arial"/>
          <w:lang w:val="es-NI"/>
        </w:rPr>
        <w:t>la sesión WPS1G, los participantes</w:t>
      </w:r>
      <w:r w:rsidR="009C1099" w:rsidRPr="00122786">
        <w:rPr>
          <w:rFonts w:ascii="Arial" w:hAnsi="Arial" w:cs="Arial"/>
          <w:lang w:val="es-NI"/>
        </w:rPr>
        <w:t xml:space="preserve"> deberán</w:t>
      </w:r>
      <w:r w:rsidRPr="00122786">
        <w:rPr>
          <w:rFonts w:ascii="Arial" w:hAnsi="Arial" w:cs="Arial"/>
          <w:lang w:val="es-NI"/>
        </w:rPr>
        <w:t xml:space="preserve"> compartir</w:t>
      </w:r>
      <w:r w:rsidR="009C1099" w:rsidRPr="00122786">
        <w:rPr>
          <w:rFonts w:ascii="Arial" w:hAnsi="Arial" w:cs="Arial"/>
          <w:lang w:val="es-NI"/>
        </w:rPr>
        <w:t xml:space="preserve"> </w:t>
      </w:r>
      <w:r w:rsidRPr="00122786">
        <w:rPr>
          <w:rFonts w:ascii="Arial" w:hAnsi="Arial" w:cs="Arial"/>
          <w:lang w:val="es-NI"/>
        </w:rPr>
        <w:t xml:space="preserve">y discutirán </w:t>
      </w:r>
      <w:r w:rsidR="009C1099" w:rsidRPr="00122786">
        <w:rPr>
          <w:rFonts w:ascii="Arial" w:hAnsi="Arial" w:cs="Arial"/>
          <w:lang w:val="es-NI"/>
        </w:rPr>
        <w:t xml:space="preserve">sus </w:t>
      </w:r>
      <w:r w:rsidR="00063030">
        <w:rPr>
          <w:rFonts w:ascii="Arial" w:hAnsi="Arial" w:cs="Arial"/>
          <w:lang w:val="es-NI"/>
        </w:rPr>
        <w:t>esquemas</w:t>
      </w:r>
      <w:r w:rsidRPr="00122786">
        <w:rPr>
          <w:rFonts w:ascii="Arial" w:hAnsi="Arial" w:cs="Arial"/>
          <w:lang w:val="es-NI"/>
        </w:rPr>
        <w:t xml:space="preserve"> en grupos pequeños. Si incluye</w:t>
      </w:r>
      <w:r w:rsidR="009C1099" w:rsidRPr="00122786">
        <w:rPr>
          <w:rFonts w:ascii="Arial" w:hAnsi="Arial" w:cs="Arial"/>
          <w:lang w:val="es-NI"/>
        </w:rPr>
        <w:t xml:space="preserve">s </w:t>
      </w:r>
      <w:r w:rsidRPr="00122786">
        <w:rPr>
          <w:rFonts w:ascii="Arial" w:hAnsi="Arial" w:cs="Arial"/>
          <w:lang w:val="es-NI"/>
        </w:rPr>
        <w:t xml:space="preserve">la sesión WP8A, ellos </w:t>
      </w:r>
      <w:r w:rsidR="009C1099" w:rsidRPr="00122786">
        <w:rPr>
          <w:rFonts w:ascii="Arial" w:hAnsi="Arial" w:cs="Arial"/>
          <w:lang w:val="es-NI"/>
        </w:rPr>
        <w:t xml:space="preserve">deberán </w:t>
      </w:r>
      <w:r w:rsidRPr="00122786">
        <w:rPr>
          <w:rFonts w:ascii="Arial" w:hAnsi="Arial" w:cs="Arial"/>
          <w:lang w:val="es-NI"/>
        </w:rPr>
        <w:t>usar</w:t>
      </w:r>
      <w:r w:rsidR="009C1099" w:rsidRPr="00122786">
        <w:rPr>
          <w:rFonts w:ascii="Arial" w:hAnsi="Arial" w:cs="Arial"/>
          <w:lang w:val="es-NI"/>
        </w:rPr>
        <w:t xml:space="preserve"> la re</w:t>
      </w:r>
      <w:bookmarkStart w:id="0" w:name="_GoBack"/>
      <w:bookmarkEnd w:id="0"/>
      <w:r w:rsidR="009C1099" w:rsidRPr="00122786">
        <w:rPr>
          <w:rFonts w:ascii="Arial" w:hAnsi="Arial" w:cs="Arial"/>
          <w:lang w:val="es-NI"/>
        </w:rPr>
        <w:t>troalimentación</w:t>
      </w:r>
      <w:r w:rsidRPr="00122786">
        <w:rPr>
          <w:rFonts w:ascii="Arial" w:hAnsi="Arial" w:cs="Arial"/>
          <w:lang w:val="es-NI"/>
        </w:rPr>
        <w:t xml:space="preserve"> que reciban </w:t>
      </w:r>
      <w:r w:rsidR="009C1099" w:rsidRPr="00122786">
        <w:rPr>
          <w:rFonts w:ascii="Arial" w:hAnsi="Arial" w:cs="Arial"/>
          <w:lang w:val="es-NI"/>
        </w:rPr>
        <w:t>de</w:t>
      </w:r>
      <w:r w:rsidRPr="00122786">
        <w:rPr>
          <w:rFonts w:ascii="Arial" w:hAnsi="Arial" w:cs="Arial"/>
          <w:lang w:val="es-NI"/>
        </w:rPr>
        <w:t xml:space="preserve"> sus bosquejos para desarrollar un resumen </w:t>
      </w:r>
      <w:r w:rsidR="009C1099" w:rsidRPr="00122786">
        <w:rPr>
          <w:rFonts w:ascii="Arial" w:hAnsi="Arial" w:cs="Arial"/>
          <w:lang w:val="es-NI"/>
        </w:rPr>
        <w:t xml:space="preserve">de políticas </w:t>
      </w:r>
      <w:r w:rsidRPr="00122786">
        <w:rPr>
          <w:rFonts w:ascii="Arial" w:hAnsi="Arial" w:cs="Arial"/>
          <w:lang w:val="es-NI"/>
        </w:rPr>
        <w:t>completo.</w:t>
      </w:r>
    </w:p>
    <w:p w14:paraId="413CA343" w14:textId="77777777" w:rsidR="004D4668" w:rsidRPr="00122786" w:rsidRDefault="004D4668" w:rsidP="003C4EC4">
      <w:pPr>
        <w:spacing w:after="120" w:line="264" w:lineRule="auto"/>
        <w:rPr>
          <w:rFonts w:ascii="Arial" w:hAnsi="Arial" w:cs="Arial"/>
          <w:b/>
          <w:lang w:val="es-NI"/>
        </w:rPr>
      </w:pPr>
    </w:p>
    <w:p w14:paraId="4E500D04" w14:textId="77777777" w:rsidR="004D4668" w:rsidRPr="00122786" w:rsidRDefault="00492812" w:rsidP="003C4EC4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122786">
        <w:rPr>
          <w:rFonts w:ascii="Arial" w:hAnsi="Arial" w:cs="Arial"/>
          <w:b/>
          <w:sz w:val="28"/>
          <w:szCs w:val="28"/>
          <w:lang w:val="es-NI"/>
        </w:rPr>
        <w:t>Concepto(s) claves de aprendizaje</w:t>
      </w:r>
    </w:p>
    <w:p w14:paraId="70103DD3" w14:textId="77777777" w:rsidR="004D4668" w:rsidRPr="00122786" w:rsidRDefault="00F75E11" w:rsidP="003C4EC4">
      <w:pPr>
        <w:numPr>
          <w:ilvl w:val="0"/>
          <w:numId w:val="4"/>
        </w:numPr>
        <w:spacing w:after="120" w:line="264" w:lineRule="auto"/>
        <w:rPr>
          <w:rFonts w:ascii="Arial" w:hAnsi="Arial" w:cs="Arial"/>
          <w:b/>
          <w:lang w:val="es-NI"/>
        </w:rPr>
      </w:pPr>
      <w:r w:rsidRPr="00122786">
        <w:rPr>
          <w:rFonts w:ascii="Arial" w:hAnsi="Arial" w:cs="Arial"/>
          <w:lang w:val="es-NI"/>
        </w:rPr>
        <w:t>Redacción para audiencias de políticas, empleando un lenguaje claro y simple</w:t>
      </w:r>
      <w:r w:rsidR="005A768C" w:rsidRPr="00122786">
        <w:rPr>
          <w:rFonts w:ascii="Arial" w:hAnsi="Arial" w:cs="Arial"/>
          <w:lang w:val="es-NI"/>
        </w:rPr>
        <w:t>.</w:t>
      </w:r>
      <w:r w:rsidR="004D4668" w:rsidRPr="00122786">
        <w:rPr>
          <w:rFonts w:ascii="Arial" w:hAnsi="Arial" w:cs="Arial"/>
          <w:b/>
          <w:lang w:val="es-NI"/>
        </w:rPr>
        <w:t xml:space="preserve"> </w:t>
      </w:r>
    </w:p>
    <w:p w14:paraId="3A20ACA8" w14:textId="77777777" w:rsidR="0005739B" w:rsidRPr="00122786" w:rsidRDefault="00F75E11" w:rsidP="003C4EC4">
      <w:pPr>
        <w:numPr>
          <w:ilvl w:val="0"/>
          <w:numId w:val="4"/>
        </w:numPr>
        <w:spacing w:after="120" w:line="264" w:lineRule="auto"/>
        <w:rPr>
          <w:rFonts w:ascii="Arial" w:hAnsi="Arial" w:cs="Arial"/>
          <w:b/>
          <w:lang w:val="es-NI"/>
        </w:rPr>
      </w:pPr>
      <w:r w:rsidRPr="00122786">
        <w:rPr>
          <w:rFonts w:ascii="Arial" w:hAnsi="Arial" w:cs="Arial"/>
          <w:lang w:val="es-NI"/>
        </w:rPr>
        <w:t>Escogencia de mensajes y hallazgos adecuados para el resumen de políticas</w:t>
      </w:r>
      <w:r w:rsidR="005A768C" w:rsidRPr="00122786">
        <w:rPr>
          <w:rFonts w:ascii="Arial" w:hAnsi="Arial" w:cs="Arial"/>
          <w:lang w:val="es-NI"/>
        </w:rPr>
        <w:t>.</w:t>
      </w:r>
      <w:r w:rsidR="006278F5" w:rsidRPr="00122786">
        <w:rPr>
          <w:rFonts w:ascii="Arial" w:hAnsi="Arial" w:cs="Arial"/>
          <w:lang w:val="es-NI"/>
        </w:rPr>
        <w:t xml:space="preserve"> </w:t>
      </w:r>
    </w:p>
    <w:p w14:paraId="128C7D2E" w14:textId="77777777" w:rsidR="004D4668" w:rsidRDefault="004D4668" w:rsidP="003C4EC4">
      <w:pPr>
        <w:spacing w:after="120" w:line="264" w:lineRule="auto"/>
        <w:rPr>
          <w:rFonts w:ascii="Arial" w:hAnsi="Arial" w:cs="Arial"/>
          <w:b/>
          <w:lang w:val="es-NI"/>
        </w:rPr>
      </w:pPr>
    </w:p>
    <w:p w14:paraId="32AB0083" w14:textId="77777777" w:rsidR="00814300" w:rsidRPr="00122786" w:rsidRDefault="00814300" w:rsidP="003C4EC4">
      <w:pPr>
        <w:spacing w:after="120" w:line="264" w:lineRule="auto"/>
        <w:rPr>
          <w:rFonts w:ascii="Arial" w:hAnsi="Arial" w:cs="Arial"/>
          <w:b/>
          <w:lang w:val="es-NI"/>
        </w:rPr>
      </w:pPr>
    </w:p>
    <w:p w14:paraId="653F8145" w14:textId="77777777" w:rsidR="003C4EC4" w:rsidRPr="00122786" w:rsidRDefault="00492812" w:rsidP="003C4EC4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122786">
        <w:rPr>
          <w:rFonts w:ascii="Arial" w:hAnsi="Arial" w:cs="Arial"/>
          <w:b/>
          <w:sz w:val="28"/>
          <w:szCs w:val="28"/>
          <w:lang w:val="es-NI"/>
        </w:rPr>
        <w:lastRenderedPageBreak/>
        <w:t>Materiales requeridos</w:t>
      </w:r>
    </w:p>
    <w:p w14:paraId="504F328B" w14:textId="77777777" w:rsidR="004D4668" w:rsidRPr="00122786" w:rsidRDefault="00492812" w:rsidP="003C4EC4">
      <w:pPr>
        <w:pStyle w:val="ListParagraph"/>
        <w:numPr>
          <w:ilvl w:val="0"/>
          <w:numId w:val="7"/>
        </w:numPr>
        <w:spacing w:after="120" w:line="264" w:lineRule="auto"/>
        <w:rPr>
          <w:rFonts w:ascii="Arial" w:hAnsi="Arial" w:cs="Arial"/>
          <w:b/>
          <w:lang w:val="es-NI"/>
        </w:rPr>
      </w:pPr>
      <w:r w:rsidRPr="00122786">
        <w:rPr>
          <w:rFonts w:ascii="Arial" w:hAnsi="Arial" w:cs="Arial"/>
          <w:lang w:val="es-NI"/>
        </w:rPr>
        <w:t>Ninguno</w:t>
      </w:r>
    </w:p>
    <w:p w14:paraId="0952EFB7" w14:textId="77777777" w:rsidR="00B5591F" w:rsidRPr="00122786" w:rsidRDefault="00826291" w:rsidP="003C4EC4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122786">
        <w:rPr>
          <w:rFonts w:ascii="Arial" w:hAnsi="Arial" w:cs="Arial"/>
          <w:b/>
          <w:sz w:val="28"/>
          <w:szCs w:val="28"/>
          <w:lang w:val="es-NI"/>
        </w:rPr>
        <w:br/>
      </w:r>
      <w:r w:rsidRPr="00122786">
        <w:rPr>
          <w:rFonts w:ascii="Arial" w:hAnsi="Arial" w:cs="Arial"/>
          <w:b/>
          <w:sz w:val="28"/>
          <w:szCs w:val="28"/>
          <w:lang w:val="es-NI"/>
        </w:rPr>
        <w:br/>
      </w:r>
      <w:r w:rsidR="00492812" w:rsidRPr="00122786">
        <w:rPr>
          <w:rFonts w:ascii="Arial" w:hAnsi="Arial" w:cs="Arial"/>
          <w:b/>
          <w:sz w:val="28"/>
          <w:szCs w:val="28"/>
          <w:lang w:val="es-NI"/>
        </w:rPr>
        <w:t>Sesiones asociadas</w:t>
      </w:r>
    </w:p>
    <w:p w14:paraId="4DC30490" w14:textId="77777777" w:rsidR="00122786" w:rsidRPr="00122786" w:rsidRDefault="00122786" w:rsidP="00122786">
      <w:pPr>
        <w:numPr>
          <w:ilvl w:val="0"/>
          <w:numId w:val="4"/>
        </w:numPr>
        <w:spacing w:line="276" w:lineRule="auto"/>
        <w:ind w:left="714" w:hanging="357"/>
        <w:rPr>
          <w:rFonts w:ascii="Arial" w:hAnsi="Arial" w:cs="Arial"/>
          <w:lang w:val="es-NI"/>
        </w:rPr>
      </w:pPr>
      <w:r w:rsidRPr="00122786">
        <w:rPr>
          <w:rFonts w:ascii="Arial" w:hAnsi="Arial" w:cs="Arial"/>
          <w:lang w:val="es-NI"/>
        </w:rPr>
        <w:t>Principios de la redacción de políticas (WP1L)</w:t>
      </w:r>
    </w:p>
    <w:p w14:paraId="4D92F449" w14:textId="77777777" w:rsidR="00122786" w:rsidRPr="00122786" w:rsidRDefault="00122786" w:rsidP="00122786">
      <w:pPr>
        <w:numPr>
          <w:ilvl w:val="0"/>
          <w:numId w:val="4"/>
        </w:numPr>
        <w:spacing w:line="276" w:lineRule="auto"/>
        <w:ind w:left="714" w:hanging="357"/>
        <w:rPr>
          <w:rFonts w:ascii="Arial" w:hAnsi="Arial" w:cs="Arial"/>
          <w:lang w:val="es-NI"/>
        </w:rPr>
      </w:pPr>
      <w:r w:rsidRPr="00122786">
        <w:rPr>
          <w:rFonts w:ascii="Arial" w:hAnsi="Arial" w:cs="Arial"/>
          <w:lang w:val="es-NI"/>
        </w:rPr>
        <w:t xml:space="preserve">Redacción de un resumen de políticas (WP4L </w:t>
      </w:r>
    </w:p>
    <w:p w14:paraId="19B2648C" w14:textId="77777777" w:rsidR="00122786" w:rsidRPr="00122786" w:rsidRDefault="00122786" w:rsidP="00122786">
      <w:pPr>
        <w:numPr>
          <w:ilvl w:val="0"/>
          <w:numId w:val="4"/>
        </w:numPr>
        <w:spacing w:line="276" w:lineRule="auto"/>
        <w:ind w:left="714" w:hanging="357"/>
        <w:rPr>
          <w:rFonts w:ascii="Arial" w:hAnsi="Arial" w:cs="Arial"/>
          <w:lang w:val="es-NI"/>
        </w:rPr>
      </w:pPr>
      <w:r w:rsidRPr="00122786">
        <w:rPr>
          <w:rFonts w:ascii="Arial" w:hAnsi="Arial" w:cs="Arial"/>
          <w:lang w:val="es-NI"/>
        </w:rPr>
        <w:t>Formulación de críticas al resumen de políticas (WP5E)</w:t>
      </w:r>
    </w:p>
    <w:p w14:paraId="6BC80208" w14:textId="77777777" w:rsidR="00477B83" w:rsidRPr="00122786" w:rsidRDefault="00F75E11" w:rsidP="00122786">
      <w:pPr>
        <w:numPr>
          <w:ilvl w:val="0"/>
          <w:numId w:val="4"/>
        </w:numPr>
        <w:spacing w:line="276" w:lineRule="auto"/>
        <w:ind w:left="714" w:hanging="357"/>
        <w:rPr>
          <w:rFonts w:ascii="Arial" w:hAnsi="Arial" w:cs="Arial"/>
          <w:lang w:val="es-NI"/>
        </w:rPr>
      </w:pPr>
      <w:r w:rsidRPr="00122786">
        <w:rPr>
          <w:rFonts w:ascii="Arial" w:hAnsi="Arial" w:cs="Arial"/>
          <w:lang w:val="es-NI"/>
        </w:rPr>
        <w:t>Co</w:t>
      </w:r>
      <w:r w:rsidR="00477B83" w:rsidRPr="00122786">
        <w:rPr>
          <w:rFonts w:ascii="Arial" w:hAnsi="Arial" w:cs="Arial"/>
          <w:lang w:val="es-NI"/>
        </w:rPr>
        <w:t>munica</w:t>
      </w:r>
      <w:r w:rsidRPr="00122786">
        <w:rPr>
          <w:rFonts w:ascii="Arial" w:hAnsi="Arial" w:cs="Arial"/>
          <w:lang w:val="es-NI"/>
        </w:rPr>
        <w:t xml:space="preserve">ción Estratégica </w:t>
      </w:r>
      <w:r w:rsidR="00477B83" w:rsidRPr="00122786">
        <w:rPr>
          <w:rFonts w:ascii="Arial" w:hAnsi="Arial" w:cs="Arial"/>
          <w:lang w:val="es-NI"/>
        </w:rPr>
        <w:t>I (SC1L)</w:t>
      </w:r>
    </w:p>
    <w:p w14:paraId="7302EF6E" w14:textId="77777777" w:rsidR="00477B83" w:rsidRPr="00122786" w:rsidRDefault="00F75E11" w:rsidP="00122786">
      <w:pPr>
        <w:numPr>
          <w:ilvl w:val="0"/>
          <w:numId w:val="4"/>
        </w:numPr>
        <w:spacing w:line="276" w:lineRule="auto"/>
        <w:ind w:left="714" w:hanging="357"/>
        <w:rPr>
          <w:rFonts w:ascii="Arial" w:hAnsi="Arial" w:cs="Arial"/>
          <w:lang w:val="es-NI"/>
        </w:rPr>
      </w:pPr>
      <w:r w:rsidRPr="00122786">
        <w:rPr>
          <w:rFonts w:ascii="Arial" w:hAnsi="Arial" w:cs="Arial"/>
          <w:lang w:val="es-NI"/>
        </w:rPr>
        <w:t>Se</w:t>
      </w:r>
      <w:r w:rsidR="00477B83" w:rsidRPr="00122786">
        <w:rPr>
          <w:rFonts w:ascii="Arial" w:hAnsi="Arial" w:cs="Arial"/>
          <w:lang w:val="es-NI"/>
        </w:rPr>
        <w:t>si</w:t>
      </w:r>
      <w:r w:rsidRPr="00122786">
        <w:rPr>
          <w:rFonts w:ascii="Arial" w:hAnsi="Arial" w:cs="Arial"/>
          <w:lang w:val="es-NI"/>
        </w:rPr>
        <w:t>ó</w:t>
      </w:r>
      <w:r w:rsidR="00477B83" w:rsidRPr="00122786">
        <w:rPr>
          <w:rFonts w:ascii="Arial" w:hAnsi="Arial" w:cs="Arial"/>
          <w:lang w:val="es-NI"/>
        </w:rPr>
        <w:t>n</w:t>
      </w:r>
      <w:r w:rsidRPr="00122786">
        <w:rPr>
          <w:rFonts w:ascii="Arial" w:hAnsi="Arial" w:cs="Arial"/>
          <w:lang w:val="es-NI"/>
        </w:rPr>
        <w:t xml:space="preserve"> de Trabajo en Grupo</w:t>
      </w:r>
      <w:r w:rsidR="00477B83" w:rsidRPr="00122786">
        <w:rPr>
          <w:rFonts w:ascii="Arial" w:hAnsi="Arial" w:cs="Arial"/>
          <w:lang w:val="es-NI"/>
        </w:rPr>
        <w:t xml:space="preserve"> 3</w:t>
      </w:r>
      <w:r w:rsidR="005A768C" w:rsidRPr="00122786">
        <w:rPr>
          <w:rFonts w:ascii="Arial" w:hAnsi="Arial" w:cs="Arial"/>
          <w:lang w:val="es-NI"/>
        </w:rPr>
        <w:t>—</w:t>
      </w:r>
      <w:r w:rsidRPr="00122786">
        <w:rPr>
          <w:rFonts w:ascii="Arial" w:hAnsi="Arial" w:cs="Arial"/>
          <w:lang w:val="es-NI"/>
        </w:rPr>
        <w:t xml:space="preserve">Retroalimentación de los </w:t>
      </w:r>
      <w:r w:rsidR="00063030">
        <w:rPr>
          <w:rFonts w:ascii="Arial" w:hAnsi="Arial" w:cs="Arial"/>
          <w:lang w:val="es-NI"/>
        </w:rPr>
        <w:t>esquemas de resumen</w:t>
      </w:r>
      <w:r w:rsidRPr="00122786">
        <w:rPr>
          <w:rFonts w:ascii="Arial" w:hAnsi="Arial" w:cs="Arial"/>
          <w:lang w:val="es-NI"/>
        </w:rPr>
        <w:t xml:space="preserve"> de políticas </w:t>
      </w:r>
      <w:r w:rsidR="00477B83" w:rsidRPr="00122786">
        <w:rPr>
          <w:rFonts w:ascii="Arial" w:hAnsi="Arial" w:cs="Arial"/>
          <w:lang w:val="es-NI"/>
        </w:rPr>
        <w:t>(WPS1G)</w:t>
      </w:r>
    </w:p>
    <w:p w14:paraId="52A838FC" w14:textId="77777777" w:rsidR="00477B83" w:rsidRPr="00122786" w:rsidRDefault="00F75E11" w:rsidP="00122786">
      <w:pPr>
        <w:numPr>
          <w:ilvl w:val="0"/>
          <w:numId w:val="4"/>
        </w:numPr>
        <w:spacing w:line="276" w:lineRule="auto"/>
        <w:ind w:left="714" w:hanging="357"/>
        <w:rPr>
          <w:rFonts w:ascii="Arial" w:hAnsi="Arial" w:cs="Arial"/>
          <w:lang w:val="es-NI"/>
        </w:rPr>
      </w:pPr>
      <w:r w:rsidRPr="00122786">
        <w:rPr>
          <w:rFonts w:ascii="Arial" w:hAnsi="Arial" w:cs="Arial"/>
          <w:lang w:val="es-NI"/>
        </w:rPr>
        <w:t>Redacción de un</w:t>
      </w:r>
      <w:r w:rsidR="00122786" w:rsidRPr="00122786">
        <w:rPr>
          <w:rFonts w:ascii="Arial" w:hAnsi="Arial" w:cs="Arial"/>
          <w:lang w:val="es-NI"/>
        </w:rPr>
        <w:t xml:space="preserve"> resumen de políticas</w:t>
      </w:r>
      <w:r w:rsidR="00477B83" w:rsidRPr="00122786">
        <w:rPr>
          <w:rFonts w:ascii="Arial" w:hAnsi="Arial" w:cs="Arial"/>
          <w:lang w:val="es-NI"/>
        </w:rPr>
        <w:t xml:space="preserve"> (WP8A)</w:t>
      </w:r>
    </w:p>
    <w:p w14:paraId="1A9EF64A" w14:textId="77777777" w:rsidR="00B5591F" w:rsidRPr="00122786" w:rsidRDefault="00B5591F" w:rsidP="003C4EC4">
      <w:pPr>
        <w:spacing w:after="120" w:line="264" w:lineRule="auto"/>
        <w:rPr>
          <w:rFonts w:ascii="Arial" w:hAnsi="Arial" w:cs="Arial"/>
          <w:b/>
          <w:lang w:val="es-NI"/>
        </w:rPr>
      </w:pPr>
    </w:p>
    <w:p w14:paraId="5F5B2715" w14:textId="77777777" w:rsidR="004D4668" w:rsidRPr="00122786" w:rsidRDefault="00492812" w:rsidP="003C4EC4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122786">
        <w:rPr>
          <w:rFonts w:ascii="Arial" w:hAnsi="Arial" w:cs="Arial"/>
          <w:b/>
          <w:sz w:val="28"/>
          <w:szCs w:val="28"/>
          <w:lang w:val="es-NI"/>
        </w:rPr>
        <w:t>Lecturas relacionadas</w:t>
      </w:r>
    </w:p>
    <w:p w14:paraId="46F7454B" w14:textId="77777777" w:rsidR="004D4668" w:rsidRPr="00122786" w:rsidRDefault="00492812" w:rsidP="003C4EC4">
      <w:pPr>
        <w:pStyle w:val="ListParagraph"/>
        <w:numPr>
          <w:ilvl w:val="0"/>
          <w:numId w:val="8"/>
        </w:numPr>
        <w:spacing w:after="120" w:line="264" w:lineRule="auto"/>
        <w:rPr>
          <w:rFonts w:ascii="Arial" w:hAnsi="Arial" w:cs="Arial"/>
          <w:lang w:val="es-NI"/>
        </w:rPr>
      </w:pPr>
      <w:r w:rsidRPr="00122786">
        <w:rPr>
          <w:rFonts w:ascii="Arial" w:hAnsi="Arial" w:cs="Arial"/>
          <w:lang w:val="es-NI"/>
        </w:rPr>
        <w:t>Ninguna</w:t>
      </w:r>
    </w:p>
    <w:p w14:paraId="172A20F8" w14:textId="77777777" w:rsidR="004D4668" w:rsidRDefault="004D4668" w:rsidP="004D4668"/>
    <w:sectPr w:rsidR="004D4668" w:rsidSect="003C4EC4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6ADEB5" w14:textId="77777777" w:rsidR="00D214C8" w:rsidRDefault="00D214C8">
      <w:r>
        <w:separator/>
      </w:r>
    </w:p>
  </w:endnote>
  <w:endnote w:type="continuationSeparator" w:id="0">
    <w:p w14:paraId="49DE24E3" w14:textId="77777777" w:rsidR="00D214C8" w:rsidRDefault="00D2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42259" w14:textId="77777777" w:rsidR="003C4EC4" w:rsidRPr="00143429" w:rsidRDefault="003C4EC4" w:rsidP="003C4EC4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7E4A48AE" wp14:editId="02D32563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94E0946" wp14:editId="41C6B91E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7FB89A06" wp14:editId="67F9C81F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5F7689F2" w14:textId="77777777" w:rsidR="003C4EC4" w:rsidRPr="00143429" w:rsidRDefault="003C4EC4" w:rsidP="003C4EC4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14:paraId="6196EC0B" w14:textId="77777777" w:rsidR="003C4EC4" w:rsidRPr="00143429" w:rsidRDefault="003C4EC4" w:rsidP="003C4EC4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75EA47BF" w14:textId="77777777" w:rsidR="003C4EC4" w:rsidRPr="003C4EC4" w:rsidRDefault="003C4EC4" w:rsidP="003C4EC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B73690" w14:textId="77777777" w:rsidR="00D214C8" w:rsidRDefault="00D214C8">
      <w:r>
        <w:separator/>
      </w:r>
    </w:p>
  </w:footnote>
  <w:footnote w:type="continuationSeparator" w:id="0">
    <w:p w14:paraId="6EF593EB" w14:textId="77777777" w:rsidR="00D214C8" w:rsidRDefault="00D214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F15C1" w14:textId="77777777" w:rsidR="000F2985" w:rsidRPr="00063030" w:rsidRDefault="000F2985" w:rsidP="000F2985">
    <w:pPr>
      <w:jc w:val="right"/>
      <w:rPr>
        <w:rFonts w:ascii="Arial" w:hAnsi="Arial" w:cs="Arial"/>
        <w:smallCaps/>
        <w:sz w:val="36"/>
        <w:szCs w:val="36"/>
        <w:lang w:val="es-ES"/>
      </w:rPr>
    </w:pPr>
    <w:r w:rsidRPr="00063030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  <w:r w:rsidRPr="00063030">
      <w:rPr>
        <w:rFonts w:ascii="Arial" w:hAnsi="Arial" w:cs="Arial"/>
        <w:smallCaps/>
        <w:sz w:val="36"/>
        <w:szCs w:val="36"/>
        <w:lang w:val="es-ES"/>
      </w:rPr>
      <w:t xml:space="preserve"> </w:t>
    </w:r>
  </w:p>
  <w:p w14:paraId="39C23919" w14:textId="77777777" w:rsidR="000F2985" w:rsidRPr="00BD4F46" w:rsidRDefault="000F2985" w:rsidP="000F2985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063030">
      <w:rPr>
        <w:rFonts w:ascii="Arial" w:hAnsi="Arial" w:cs="Arial"/>
        <w:color w:val="404040"/>
        <w:sz w:val="28"/>
        <w:szCs w:val="28"/>
        <w:lang w:val="es-ES"/>
      </w:rPr>
      <w:t>Toolkit</w:t>
    </w:r>
    <w:r w:rsidRPr="004C39FB">
      <w:rPr>
        <w:rFonts w:ascii="Arial" w:hAnsi="Arial" w:cs="Arial"/>
        <w:color w:val="404040"/>
        <w:sz w:val="28"/>
        <w:szCs w:val="28"/>
        <w:lang w:val="es-ES"/>
      </w:rPr>
      <w:t xml:space="preserve"> </w:t>
    </w:r>
    <w:r w:rsidRPr="00BD4F46">
      <w:rPr>
        <w:rFonts w:ascii="Arial" w:hAnsi="Arial" w:cs="Arial"/>
        <w:color w:val="404040"/>
        <w:sz w:val="28"/>
        <w:szCs w:val="28"/>
        <w:lang w:val="es-NI"/>
      </w:rPr>
      <w:t>de Capacitación para la Comunicación de Políticas</w:t>
    </w:r>
  </w:p>
  <w:p w14:paraId="6B153F75" w14:textId="77777777" w:rsidR="001C19DC" w:rsidRPr="000F2985" w:rsidRDefault="000F2985" w:rsidP="000F2985">
    <w:pPr>
      <w:pStyle w:val="Footer"/>
      <w:pBdr>
        <w:bottom w:val="single" w:sz="4" w:space="1" w:color="auto"/>
      </w:pBdr>
      <w:spacing w:after="240"/>
      <w:jc w:val="right"/>
    </w:pPr>
    <w:r w:rsidRPr="002B0A06">
      <w:rPr>
        <w:rFonts w:ascii="Arial" w:hAnsi="Arial" w:cs="Arial"/>
        <w:smallCaps/>
        <w:sz w:val="36"/>
        <w:szCs w:val="36"/>
      </w:rPr>
      <w:t>FACILITATOR GUIDE –GUÍA PARA FACILITADORES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04A97" w14:textId="77777777" w:rsidR="00826291" w:rsidRDefault="00826291" w:rsidP="003C4EC4">
    <w:pPr>
      <w:jc w:val="right"/>
      <w:rPr>
        <w:rFonts w:ascii="Arial" w:hAnsi="Arial" w:cs="Arial"/>
        <w:color w:val="404040"/>
        <w:sz w:val="28"/>
        <w:szCs w:val="28"/>
      </w:rPr>
    </w:pPr>
  </w:p>
  <w:p w14:paraId="084A46E5" w14:textId="77777777" w:rsidR="000F2985" w:rsidRPr="00063030" w:rsidRDefault="000F2985" w:rsidP="000F2985">
    <w:pPr>
      <w:jc w:val="right"/>
      <w:rPr>
        <w:rFonts w:ascii="Arial" w:hAnsi="Arial" w:cs="Arial"/>
        <w:smallCaps/>
        <w:sz w:val="36"/>
        <w:szCs w:val="36"/>
        <w:lang w:val="es-ES"/>
      </w:rPr>
    </w:pPr>
    <w:r w:rsidRPr="00063030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  <w:r w:rsidRPr="00063030">
      <w:rPr>
        <w:rFonts w:ascii="Arial" w:hAnsi="Arial" w:cs="Arial"/>
        <w:smallCaps/>
        <w:sz w:val="36"/>
        <w:szCs w:val="36"/>
        <w:lang w:val="es-ES"/>
      </w:rPr>
      <w:t xml:space="preserve"> </w:t>
    </w:r>
  </w:p>
  <w:p w14:paraId="248E6FF9" w14:textId="77777777" w:rsidR="000F2985" w:rsidRPr="00BD4F46" w:rsidRDefault="000F2985" w:rsidP="000F2985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063030">
      <w:rPr>
        <w:rFonts w:ascii="Arial" w:hAnsi="Arial" w:cs="Arial"/>
        <w:color w:val="404040"/>
        <w:sz w:val="28"/>
        <w:szCs w:val="28"/>
        <w:lang w:val="es-ES"/>
      </w:rPr>
      <w:t>Toolkit</w:t>
    </w:r>
    <w:r w:rsidRPr="004C39FB">
      <w:rPr>
        <w:rFonts w:ascii="Arial" w:hAnsi="Arial" w:cs="Arial"/>
        <w:color w:val="404040"/>
        <w:sz w:val="28"/>
        <w:szCs w:val="28"/>
        <w:lang w:val="es-ES"/>
      </w:rPr>
      <w:t xml:space="preserve"> </w:t>
    </w:r>
    <w:r w:rsidRPr="00BD4F46">
      <w:rPr>
        <w:rFonts w:ascii="Arial" w:hAnsi="Arial" w:cs="Arial"/>
        <w:color w:val="404040"/>
        <w:sz w:val="28"/>
        <w:szCs w:val="28"/>
        <w:lang w:val="es-NI"/>
      </w:rPr>
      <w:t>de Capacitación para la Comunicación de Políticas</w:t>
    </w:r>
  </w:p>
  <w:p w14:paraId="076A6074" w14:textId="77777777" w:rsidR="000F2985" w:rsidRDefault="000F2985" w:rsidP="000F2985">
    <w:pPr>
      <w:pStyle w:val="Footer"/>
      <w:spacing w:after="240"/>
      <w:jc w:val="right"/>
    </w:pPr>
    <w:r w:rsidRPr="002B0A06">
      <w:rPr>
        <w:rFonts w:ascii="Arial" w:hAnsi="Arial" w:cs="Arial"/>
        <w:smallCaps/>
        <w:sz w:val="36"/>
        <w:szCs w:val="36"/>
      </w:rPr>
      <w:t>FACILITATOR GUIDE –GUÍA PARA FACILITADORES</w:t>
    </w:r>
  </w:p>
  <w:p w14:paraId="1702F013" w14:textId="77777777" w:rsidR="003C4EC4" w:rsidRDefault="003C4EC4" w:rsidP="000F2985">
    <w:pPr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2E3FD2"/>
    <w:multiLevelType w:val="hybridMultilevel"/>
    <w:tmpl w:val="131A3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B12558"/>
    <w:multiLevelType w:val="hybridMultilevel"/>
    <w:tmpl w:val="C972C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7C5753"/>
    <w:multiLevelType w:val="hybridMultilevel"/>
    <w:tmpl w:val="BEBA7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7C12"/>
    <w:rsid w:val="000466C2"/>
    <w:rsid w:val="00047C2E"/>
    <w:rsid w:val="00055F8B"/>
    <w:rsid w:val="0005739B"/>
    <w:rsid w:val="00063030"/>
    <w:rsid w:val="000B2CC9"/>
    <w:rsid w:val="000F0903"/>
    <w:rsid w:val="000F2985"/>
    <w:rsid w:val="000F379A"/>
    <w:rsid w:val="00122786"/>
    <w:rsid w:val="0013687F"/>
    <w:rsid w:val="00143554"/>
    <w:rsid w:val="00150167"/>
    <w:rsid w:val="00160E8A"/>
    <w:rsid w:val="00165FE8"/>
    <w:rsid w:val="001B5702"/>
    <w:rsid w:val="001C0995"/>
    <w:rsid w:val="001C19DC"/>
    <w:rsid w:val="001C5771"/>
    <w:rsid w:val="001E0E6B"/>
    <w:rsid w:val="001E48D2"/>
    <w:rsid w:val="00202D08"/>
    <w:rsid w:val="0021384F"/>
    <w:rsid w:val="00261168"/>
    <w:rsid w:val="0028067B"/>
    <w:rsid w:val="002865E5"/>
    <w:rsid w:val="002A4052"/>
    <w:rsid w:val="002A7D1F"/>
    <w:rsid w:val="002F295C"/>
    <w:rsid w:val="00313C92"/>
    <w:rsid w:val="003322D7"/>
    <w:rsid w:val="003362AB"/>
    <w:rsid w:val="00342FF5"/>
    <w:rsid w:val="00373B08"/>
    <w:rsid w:val="003922BC"/>
    <w:rsid w:val="003B073E"/>
    <w:rsid w:val="003C4EC4"/>
    <w:rsid w:val="003F7FD6"/>
    <w:rsid w:val="00440096"/>
    <w:rsid w:val="0044614E"/>
    <w:rsid w:val="00475332"/>
    <w:rsid w:val="00476B26"/>
    <w:rsid w:val="00477B83"/>
    <w:rsid w:val="00482FAD"/>
    <w:rsid w:val="004848AE"/>
    <w:rsid w:val="00492812"/>
    <w:rsid w:val="004C1060"/>
    <w:rsid w:val="004C543D"/>
    <w:rsid w:val="004D2C6A"/>
    <w:rsid w:val="004D4668"/>
    <w:rsid w:val="004E4806"/>
    <w:rsid w:val="004F1931"/>
    <w:rsid w:val="005523DC"/>
    <w:rsid w:val="005555DE"/>
    <w:rsid w:val="00567153"/>
    <w:rsid w:val="005717B6"/>
    <w:rsid w:val="005A768C"/>
    <w:rsid w:val="005A7DF5"/>
    <w:rsid w:val="005D7B01"/>
    <w:rsid w:val="006278F5"/>
    <w:rsid w:val="006438CA"/>
    <w:rsid w:val="0064765B"/>
    <w:rsid w:val="006619E3"/>
    <w:rsid w:val="0066428E"/>
    <w:rsid w:val="006A5020"/>
    <w:rsid w:val="006C3488"/>
    <w:rsid w:val="006F57C2"/>
    <w:rsid w:val="007223D9"/>
    <w:rsid w:val="00724393"/>
    <w:rsid w:val="0073197F"/>
    <w:rsid w:val="007432B3"/>
    <w:rsid w:val="00745F84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812D34"/>
    <w:rsid w:val="00814300"/>
    <w:rsid w:val="008238D1"/>
    <w:rsid w:val="00826291"/>
    <w:rsid w:val="00873504"/>
    <w:rsid w:val="008D35E7"/>
    <w:rsid w:val="00923CA0"/>
    <w:rsid w:val="00931C0E"/>
    <w:rsid w:val="00950CEE"/>
    <w:rsid w:val="0095260A"/>
    <w:rsid w:val="00961376"/>
    <w:rsid w:val="00991F5E"/>
    <w:rsid w:val="009A2F29"/>
    <w:rsid w:val="009C1099"/>
    <w:rsid w:val="009C3C91"/>
    <w:rsid w:val="009E7F36"/>
    <w:rsid w:val="00A026D4"/>
    <w:rsid w:val="00A16A72"/>
    <w:rsid w:val="00A36E87"/>
    <w:rsid w:val="00AD4263"/>
    <w:rsid w:val="00AE46FB"/>
    <w:rsid w:val="00AE70AC"/>
    <w:rsid w:val="00B0202A"/>
    <w:rsid w:val="00B14B9E"/>
    <w:rsid w:val="00B5591F"/>
    <w:rsid w:val="00B57091"/>
    <w:rsid w:val="00B62FAE"/>
    <w:rsid w:val="00B6308A"/>
    <w:rsid w:val="00B70A0A"/>
    <w:rsid w:val="00B72666"/>
    <w:rsid w:val="00B863CC"/>
    <w:rsid w:val="00BB6A2B"/>
    <w:rsid w:val="00BE5554"/>
    <w:rsid w:val="00BF036F"/>
    <w:rsid w:val="00BF131B"/>
    <w:rsid w:val="00C25D01"/>
    <w:rsid w:val="00C32694"/>
    <w:rsid w:val="00C3453E"/>
    <w:rsid w:val="00C40AB7"/>
    <w:rsid w:val="00C5162D"/>
    <w:rsid w:val="00C626F8"/>
    <w:rsid w:val="00C71220"/>
    <w:rsid w:val="00C90F4D"/>
    <w:rsid w:val="00CB0AD1"/>
    <w:rsid w:val="00CB3B1C"/>
    <w:rsid w:val="00CE791F"/>
    <w:rsid w:val="00D0013B"/>
    <w:rsid w:val="00D155BD"/>
    <w:rsid w:val="00D214C8"/>
    <w:rsid w:val="00D35454"/>
    <w:rsid w:val="00D40851"/>
    <w:rsid w:val="00D50C95"/>
    <w:rsid w:val="00D777CF"/>
    <w:rsid w:val="00D812C2"/>
    <w:rsid w:val="00DB627C"/>
    <w:rsid w:val="00DC29B3"/>
    <w:rsid w:val="00DF14A2"/>
    <w:rsid w:val="00E16664"/>
    <w:rsid w:val="00E243A7"/>
    <w:rsid w:val="00E70433"/>
    <w:rsid w:val="00EA5C6D"/>
    <w:rsid w:val="00EB23C7"/>
    <w:rsid w:val="00ED11A9"/>
    <w:rsid w:val="00ED7720"/>
    <w:rsid w:val="00EF130F"/>
    <w:rsid w:val="00EF5A69"/>
    <w:rsid w:val="00F054CB"/>
    <w:rsid w:val="00F32532"/>
    <w:rsid w:val="00F55C79"/>
    <w:rsid w:val="00F75E11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E6FC46"/>
  <w15:docId w15:val="{5910C907-2C0A-4CDB-B8E7-7A44FFAC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0466C2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66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466C2"/>
  </w:style>
  <w:style w:type="paragraph" w:styleId="CommentSubject">
    <w:name w:val="annotation subject"/>
    <w:basedOn w:val="CommentText"/>
    <w:next w:val="CommentText"/>
    <w:link w:val="CommentSubjectChar"/>
    <w:rsid w:val="000466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466C2"/>
    <w:rPr>
      <w:b/>
      <w:bCs/>
    </w:rPr>
  </w:style>
  <w:style w:type="paragraph" w:styleId="ListParagraph">
    <w:name w:val="List Paragraph"/>
    <w:basedOn w:val="Normal"/>
    <w:uiPriority w:val="34"/>
    <w:qFormat/>
    <w:rsid w:val="003C4EC4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3C4EC4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FooterChar">
    <w:name w:val="Footer Char"/>
    <w:basedOn w:val="DefaultParagraphFont"/>
    <w:link w:val="Footer"/>
    <w:rsid w:val="000F29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234</Words>
  <Characters>1339</Characters>
  <Application>Microsoft Macintosh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5</cp:revision>
  <dcterms:created xsi:type="dcterms:W3CDTF">2018-09-14T17:33:00Z</dcterms:created>
  <dcterms:modified xsi:type="dcterms:W3CDTF">2019-02-04T08:59:00Z</dcterms:modified>
</cp:coreProperties>
</file>