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07C3B" w14:textId="11B2D77E" w:rsidR="00602C65" w:rsidRDefault="00500F11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143429">
        <w:rPr>
          <w:rFonts w:ascii="Arial" w:hAnsi="Arial" w:cs="Arial"/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A79D0F" wp14:editId="5CB4C1F4">
                <wp:simplePos x="0" y="0"/>
                <wp:positionH relativeFrom="column">
                  <wp:posOffset>13335</wp:posOffset>
                </wp:positionH>
                <wp:positionV relativeFrom="paragraph">
                  <wp:posOffset>276225</wp:posOffset>
                </wp:positionV>
                <wp:extent cx="5986145" cy="2961005"/>
                <wp:effectExtent l="0" t="0" r="14605" b="1079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6145" cy="2961005"/>
                          <a:chOff x="-4590" y="-1"/>
                          <a:chExt cx="5852305" cy="1372333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-4590" y="332978"/>
                            <a:ext cx="5852304" cy="422809"/>
                            <a:chOff x="-3697" y="-162322"/>
                            <a:chExt cx="4712746" cy="42280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697" y="-162322"/>
                              <a:ext cx="2229499" cy="42280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818C29" w14:textId="77777777" w:rsidR="00F6427A" w:rsidRPr="00293490" w:rsidRDefault="00F6427A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</w:pPr>
                                <w:r w:rsidRPr="00293490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  <w:lang w:val="es-NI"/>
                                  </w:rPr>
                                  <w:t>Módulo</w:t>
                                </w:r>
                              </w:p>
                              <w:p w14:paraId="11EB0047" w14:textId="09772487" w:rsidR="00F6427A" w:rsidRPr="00293490" w:rsidRDefault="00293490" w:rsidP="0051040E">
                                <w:pPr>
                                  <w:rPr>
                                    <w:rFonts w:ascii="Arial" w:hAnsi="Arial" w:cs="Arial"/>
                                    <w:lang w:val="es-NI"/>
                                  </w:rPr>
                                </w:pPr>
                                <w:r w:rsidRPr="00293490">
                                  <w:rPr>
                                    <w:rFonts w:ascii="Arial" w:hAnsi="Arial" w:cs="Arial"/>
                                    <w:color w:val="222222"/>
                                    <w:lang w:val="es-NI"/>
                                  </w:rPr>
                                  <w:t>Comunicación de investigaciones</w:t>
                                </w:r>
                                <w:r w:rsidR="00F6427A" w:rsidRPr="00293490">
                                  <w:rPr>
                                    <w:rFonts w:ascii="Arial" w:hAnsi="Arial" w:cs="Arial"/>
                                    <w:color w:val="222222"/>
                                    <w:lang w:val="es-NI"/>
                                  </w:rPr>
                                  <w:t xml:space="preserve"> a través de</w:t>
                                </w:r>
                                <w:r>
                                  <w:rPr>
                                    <w:rFonts w:ascii="Arial" w:hAnsi="Arial" w:cs="Arial"/>
                                    <w:color w:val="222222"/>
                                    <w:lang w:val="es-NI"/>
                                  </w:rPr>
                                  <w:t xml:space="preserve"> las</w:t>
                                </w:r>
                                <w:r w:rsidR="00F6427A" w:rsidRPr="00293490">
                                  <w:rPr>
                                    <w:rFonts w:ascii="Arial" w:hAnsi="Arial" w:cs="Arial"/>
                                    <w:color w:val="222222"/>
                                    <w:lang w:val="es-NI"/>
                                  </w:rPr>
                                  <w:t xml:space="preserve"> redes sociales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-162321"/>
                              <a:ext cx="2199766" cy="417228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C851B4" w14:textId="77777777" w:rsidR="00F6427A" w:rsidRPr="00AA137C" w:rsidRDefault="00F6427A" w:rsidP="00860BD6">
                                <w:pP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AA137C"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Format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8"/>
                                    <w:szCs w:val="28"/>
                                  </w:rPr>
                                  <w:t>o</w:t>
                                </w:r>
                              </w:p>
                              <w:p w14:paraId="37F35702" w14:textId="77777777" w:rsidR="00F6427A" w:rsidRPr="00AA137C" w:rsidRDefault="00F6427A" w:rsidP="00860BD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Presentación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4776"/>
                            <a:ext cx="5847715" cy="547556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328D4" w14:textId="139EE393" w:rsidR="00F6427A" w:rsidRPr="00A2648F" w:rsidRDefault="00F6427A" w:rsidP="00860BD6">
                              <w:pPr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</w:pPr>
                              <w:r w:rsidRPr="00A2648F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s-ES"/>
                                </w:rPr>
                                <w:t>Propósito</w:t>
                              </w:r>
                            </w:p>
                            <w:p w14:paraId="6FE40A8D" w14:textId="173774C3" w:rsidR="00F6427A" w:rsidRPr="000A1950" w:rsidRDefault="00F6427A" w:rsidP="00E71217">
                              <w:pPr>
                                <w:jc w:val="both"/>
                                <w:rPr>
                                  <w:rFonts w:ascii="Arial" w:hAnsi="Arial" w:cs="Arial"/>
                                  <w:color w:val="FF0000"/>
                                  <w:lang w:val="es-ES"/>
                                </w:rPr>
                              </w:pPr>
                              <w:r w:rsidRPr="0044382B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Esta presentación </w:t>
                              </w:r>
                              <w:r w:rsidRPr="00A2648F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contribuye a alcanzar 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los objetivos del módulo </w:t>
                              </w:r>
                              <w:r w:rsidR="000E7F1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de aprendizaje </w:t>
                              </w:r>
                              <w:r w:rsidRPr="0044382B">
                                <w:rPr>
                                  <w:rFonts w:ascii="Arial" w:hAnsi="Arial" w:cs="Arial"/>
                                  <w:lang w:val="es-ES"/>
                                </w:rPr>
                                <w:t>al explicar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qu</w:t>
                              </w:r>
                              <w:r w:rsidR="00293490">
                                <w:rPr>
                                  <w:rFonts w:ascii="Arial" w:hAnsi="Arial" w:cs="Arial"/>
                                  <w:lang w:val="es-ES"/>
                                </w:rPr>
                                <w:t>é</w:t>
                              </w:r>
                              <w:r w:rsidRPr="0044382B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son las redes sociales y </w:t>
                              </w:r>
                              <w:r w:rsidR="000E7F1A">
                                <w:rPr>
                                  <w:rFonts w:ascii="Arial" w:hAnsi="Arial" w:cs="Arial"/>
                                  <w:lang w:val="es-ES"/>
                                </w:rPr>
                                <w:t>cuál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es su utilidad para dar a conocer políticas e investigaciones.</w:t>
                              </w:r>
                              <w:r w:rsidR="000E7F1A"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Brinda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</w:t>
                              </w:r>
                              <w:r w:rsidR="000E7F1A">
                                <w:rPr>
                                  <w:rFonts w:ascii="Arial" w:hAnsi="Arial" w:cs="Arial"/>
                                  <w:lang w:val="es-ES"/>
                                </w:rPr>
                                <w:t>orientaciones</w:t>
                              </w:r>
                              <w:r>
                                <w:rPr>
                                  <w:rFonts w:ascii="Arial" w:hAnsi="Arial" w:cs="Arial"/>
                                  <w:lang w:val="es-ES"/>
                                </w:rPr>
                                <w:t xml:space="preserve"> sobre cómo empezar a trabajar de manera profesional en tres plataformas de redes sociales</w:t>
                              </w:r>
                              <w:r w:rsidR="000E7F1A">
                                <w:rPr>
                                  <w:rFonts w:ascii="Arial" w:hAnsi="Arial" w:cs="Arial"/>
                                  <w:lang w:val="es-E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"/>
                            <a:ext cx="5847715" cy="270683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8C02D" w14:textId="26C08BE6" w:rsidR="00F6427A" w:rsidRPr="0044382B" w:rsidRDefault="00F6427A" w:rsidP="00E71217"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F6427A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 w:themeColor="text1"/>
                                  <w:sz w:val="32"/>
                                  <w:szCs w:val="32"/>
                                  <w:lang w:val="es-ES"/>
                                </w:rPr>
                                <w:t>REDES SOCIALES PARA</w:t>
                              </w:r>
                              <w:r w:rsidR="00293490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 w:themeColor="text1"/>
                                  <w:sz w:val="32"/>
                                  <w:szCs w:val="32"/>
                                  <w:lang w:val="es-ES"/>
                                </w:rPr>
                                <w:t xml:space="preserve"> FINES DE</w:t>
                              </w:r>
                              <w:r w:rsidRPr="00F6427A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 w:themeColor="text1"/>
                                  <w:sz w:val="32"/>
                                  <w:szCs w:val="32"/>
                                  <w:lang w:val="es-ES"/>
                                </w:rPr>
                                <w:t xml:space="preserve"> INVESTIGACION Y POLITICAS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mallCaps/>
                                  <w:sz w:val="32"/>
                                  <w:szCs w:val="32"/>
                                  <w:lang w:val="es-ES"/>
                                </w:rPr>
                                <w:t>(SM1L)</w:t>
                              </w:r>
                            </w:p>
                            <w:p w14:paraId="0F2140BD" w14:textId="77777777" w:rsidR="00F6427A" w:rsidRPr="0044382B" w:rsidRDefault="00F6427A" w:rsidP="00860BD6">
                              <w:pP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A79D0F" id="Group 8" o:spid="_x0000_s1026" style="position:absolute;margin-left:1.05pt;margin-top:21.75pt;width:471.35pt;height:233.15pt;z-index:251659264;mso-width-relative:margin;mso-height-relative:margin" coordorigin="-45" coordsize="58523,13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">
                <v:group id="Group 7" o:spid="_x0000_s1027" style="position:absolute;left:-45;top:3329;width:58522;height:4228" coordorigin="-36,-1623" coordsize="47127,4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36;top:-1623;width:22294;height:4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RecUA&#10;AADcAAAADwAAAGRycy9kb3ducmV2LnhtbESP3WrCQBCF7wXfYRmhd3VjaqukrqJpC72Q0kYfYMhO&#10;k2B2NmQ3P769Wyh4eTg/H2ezG00tempdZVnBYh6BIM6trrhQcD59PK5BOI+ssbZMCq7kYLedTjaY&#10;aDvwD/WZL0QYYZeggtL7JpHS5SUZdHPbEAfv17YGfZBtIXWLQxg3tYyj6EUarDgQSmwoLSm/ZJ0J&#10;3Kx7PrwXb+MyP6bVU3Ppvq/Zl1IPs3H/CsLT6O/h//anVhAvVvB3JhwB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VF5xQAAANwAAAAPAAAAAAAAAAAAAAAAAJgCAABkcnMv&#10;ZG93bnJldi54bWxQSwUGAAAAAAQABAD1AAAAigMAAAAA&#10;" fillcolor="#dbeef4">
                    <v:textbox>
                      <w:txbxContent>
                        <w:p w14:paraId="71818C29" w14:textId="77777777" w:rsidR="00F6427A" w:rsidRPr="00293490" w:rsidRDefault="00F6427A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</w:pPr>
                          <w:r w:rsidRPr="00293490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  <w:lang w:val="es-NI"/>
                            </w:rPr>
                            <w:t>Módulo</w:t>
                          </w:r>
                        </w:p>
                        <w:p w14:paraId="11EB0047" w14:textId="09772487" w:rsidR="00F6427A" w:rsidRPr="00293490" w:rsidRDefault="00293490" w:rsidP="0051040E">
                          <w:pPr>
                            <w:rPr>
                              <w:rFonts w:ascii="Arial" w:hAnsi="Arial" w:cs="Arial"/>
                              <w:lang w:val="es-NI"/>
                            </w:rPr>
                          </w:pPr>
                          <w:r w:rsidRPr="00293490">
                            <w:rPr>
                              <w:rFonts w:ascii="Arial" w:hAnsi="Arial" w:cs="Arial"/>
                              <w:color w:val="222222"/>
                              <w:lang w:val="es-NI"/>
                            </w:rPr>
                            <w:t>Comunicación de investigaciones</w:t>
                          </w:r>
                          <w:r w:rsidR="00F6427A" w:rsidRPr="00293490">
                            <w:rPr>
                              <w:rFonts w:ascii="Arial" w:hAnsi="Arial" w:cs="Arial"/>
                              <w:color w:val="222222"/>
                              <w:lang w:val="es-NI"/>
                            </w:rPr>
                            <w:t xml:space="preserve"> a través de</w:t>
                          </w:r>
                          <w:r>
                            <w:rPr>
                              <w:rFonts w:ascii="Arial" w:hAnsi="Arial" w:cs="Arial"/>
                              <w:color w:val="222222"/>
                              <w:lang w:val="es-NI"/>
                            </w:rPr>
                            <w:t xml:space="preserve"> las</w:t>
                          </w:r>
                          <w:r w:rsidR="00F6427A" w:rsidRPr="00293490">
                            <w:rPr>
                              <w:rFonts w:ascii="Arial" w:hAnsi="Arial" w:cs="Arial"/>
                              <w:color w:val="222222"/>
                              <w:lang w:val="es-NI"/>
                            </w:rPr>
                            <w:t xml:space="preserve"> redes sociales 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top:-1623;width:21998;height:4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5PcMA&#10;AADaAAAADwAAAGRycy9kb3ducmV2LnhtbESP3WrCQBCF7wt9h2UKvaubWisSXUO1FbwootEHGLJj&#10;EpKdDdmNSd7eFQq9PJyfj7NKBlOLG7WutKzgfRKBIM6sLjlXcDnv3hYgnEfWWFsmBSM5SNbPTyuM&#10;te35RLfU5yKMsItRQeF9E0vpsoIMuoltiIN3ta1BH2SbS91iH8ZNLadRNJcGSw6EAhvaFpRVaWcC&#10;N+0+Nz/59zDLfrflR1N1xzE9KPX6MnwtQXga/H/4r73XCmbwuB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w5PcMAAADaAAAADwAAAAAAAAAAAAAAAACYAgAAZHJzL2Rv&#10;d25yZXYueG1sUEsFBgAAAAAEAAQA9QAAAIgDAAAAAA==&#10;" fillcolor="#dbeef4">
                    <v:textbox>
                      <w:txbxContent>
                        <w:p w14:paraId="78C851B4" w14:textId="77777777" w:rsidR="00F6427A" w:rsidRPr="00AA137C" w:rsidRDefault="00F6427A" w:rsidP="00860BD6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AA137C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Format</w:t>
                          </w: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o</w:t>
                          </w:r>
                        </w:p>
                        <w:p w14:paraId="37F35702" w14:textId="77777777" w:rsidR="00F6427A" w:rsidRPr="00AA137C" w:rsidRDefault="00F6427A" w:rsidP="00860BD6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Presentación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8247;width:58477;height:5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C0cIA&#10;AADaAAAADwAAAGRycy9kb3ducmV2LnhtbESP3YrCMBCF7wXfIYzgnaaua5FqlF1XwQuR3eoDDM3Y&#10;FptJaVKtb78RBC8P5+fjLNedqcSNGldaVjAZRyCIM6tLzhWcT7vRHITzyBory6TgQQ7Wq35viYm2&#10;d/6jW+pzEUbYJaig8L5OpHRZQQbd2NbEwbvYxqAPssmlbvAexk0lP6IolgZLDoQCa9oUlF3T1gRu&#10;2s6+t/lP95kdNuW0vra/j/So1HDQfS1AeOr8O/xq77WCGJ5Xw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gLRwgAAANoAAAAPAAAAAAAAAAAAAAAAAJgCAABkcnMvZG93&#10;bnJldi54bWxQSwUGAAAAAAQABAD1AAAAhwMAAAAA&#10;" fillcolor="#dbeef4">
                  <v:textbox>
                    <w:txbxContent>
                      <w:p w14:paraId="60E328D4" w14:textId="139EE393" w:rsidR="00F6427A" w:rsidRPr="00A2648F" w:rsidRDefault="00F6427A" w:rsidP="00860BD6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</w:pPr>
                        <w:r w:rsidRPr="00A2648F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s-ES"/>
                          </w:rPr>
                          <w:t>Propósito</w:t>
                        </w:r>
                      </w:p>
                      <w:p w14:paraId="6FE40A8D" w14:textId="173774C3" w:rsidR="00F6427A" w:rsidRPr="000A1950" w:rsidRDefault="00F6427A" w:rsidP="00E71217">
                        <w:pPr>
                          <w:jc w:val="both"/>
                          <w:rPr>
                            <w:rFonts w:ascii="Arial" w:hAnsi="Arial" w:cs="Arial"/>
                            <w:color w:val="FF0000"/>
                            <w:lang w:val="es-ES"/>
                          </w:rPr>
                        </w:pPr>
                        <w:r w:rsidRPr="0044382B">
                          <w:rPr>
                            <w:rFonts w:ascii="Arial" w:hAnsi="Arial" w:cs="Arial"/>
                            <w:lang w:val="es-ES"/>
                          </w:rPr>
                          <w:t xml:space="preserve">Esta presentación </w:t>
                        </w:r>
                        <w:r w:rsidRPr="00A2648F">
                          <w:rPr>
                            <w:rFonts w:ascii="Arial" w:hAnsi="Arial" w:cs="Arial"/>
                            <w:lang w:val="es-ES"/>
                          </w:rPr>
                          <w:t xml:space="preserve">contribuye a alcanzar 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los objetivos del módulo </w:t>
                        </w:r>
                        <w:r w:rsidR="000E7F1A">
                          <w:rPr>
                            <w:rFonts w:ascii="Arial" w:hAnsi="Arial" w:cs="Arial"/>
                            <w:lang w:val="es-ES"/>
                          </w:rPr>
                          <w:t xml:space="preserve">de aprendizaje </w:t>
                        </w:r>
                        <w:r w:rsidRPr="0044382B">
                          <w:rPr>
                            <w:rFonts w:ascii="Arial" w:hAnsi="Arial" w:cs="Arial"/>
                            <w:lang w:val="es-ES"/>
                          </w:rPr>
                          <w:t>al explicar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 qu</w:t>
                        </w:r>
                        <w:r w:rsidR="00293490">
                          <w:rPr>
                            <w:rFonts w:ascii="Arial" w:hAnsi="Arial" w:cs="Arial"/>
                            <w:lang w:val="es-ES"/>
                          </w:rPr>
                          <w:t>é</w:t>
                        </w:r>
                        <w:r w:rsidRPr="0044382B"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son las redes sociales y </w:t>
                        </w:r>
                        <w:r w:rsidR="000E7F1A">
                          <w:rPr>
                            <w:rFonts w:ascii="Arial" w:hAnsi="Arial" w:cs="Arial"/>
                            <w:lang w:val="es-ES"/>
                          </w:rPr>
                          <w:t>cuál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 es su utilidad para dar a conocer políticas e investigaciones.</w:t>
                        </w:r>
                        <w:r w:rsidR="000E7F1A">
                          <w:rPr>
                            <w:rFonts w:ascii="Arial" w:hAnsi="Arial" w:cs="Arial"/>
                            <w:lang w:val="es-ES"/>
                          </w:rPr>
                          <w:t xml:space="preserve"> Brinda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 </w:t>
                        </w:r>
                        <w:r w:rsidR="000E7F1A">
                          <w:rPr>
                            <w:rFonts w:ascii="Arial" w:hAnsi="Arial" w:cs="Arial"/>
                            <w:lang w:val="es-ES"/>
                          </w:rPr>
                          <w:t>orientaciones</w:t>
                        </w:r>
                        <w:r>
                          <w:rPr>
                            <w:rFonts w:ascii="Arial" w:hAnsi="Arial" w:cs="Arial"/>
                            <w:lang w:val="es-ES"/>
                          </w:rPr>
                          <w:t xml:space="preserve"> sobre cómo empezar a trabajar de manera profesional en tres plataformas de redes sociales</w:t>
                        </w:r>
                        <w:r w:rsidR="000E7F1A">
                          <w:rPr>
                            <w:rFonts w:ascii="Arial" w:hAnsi="Arial" w:cs="Arial"/>
                            <w:lang w:val="es-ES"/>
                          </w:rPr>
                          <w:t>.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2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2FE8C02D" w14:textId="26C08BE6" w:rsidR="00F6427A" w:rsidRPr="0044382B" w:rsidRDefault="00F6427A" w:rsidP="00E71217">
                        <w:pPr>
                          <w:jc w:val="both"/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</w:pPr>
                        <w:r w:rsidRPr="00F6427A">
                          <w:rPr>
                            <w:rFonts w:ascii="Arial" w:hAnsi="Arial" w:cs="Arial"/>
                            <w:b/>
                            <w:smallCaps/>
                            <w:color w:val="000000" w:themeColor="text1"/>
                            <w:sz w:val="32"/>
                            <w:szCs w:val="32"/>
                            <w:lang w:val="es-ES"/>
                          </w:rPr>
                          <w:t>REDES SOCIALES PARA</w:t>
                        </w:r>
                        <w:r w:rsidR="00293490">
                          <w:rPr>
                            <w:rFonts w:ascii="Arial" w:hAnsi="Arial" w:cs="Arial"/>
                            <w:b/>
                            <w:smallCaps/>
                            <w:color w:val="000000" w:themeColor="text1"/>
                            <w:sz w:val="32"/>
                            <w:szCs w:val="32"/>
                            <w:lang w:val="es-ES"/>
                          </w:rPr>
                          <w:t xml:space="preserve"> FINES DE</w:t>
                        </w:r>
                        <w:r w:rsidRPr="00F6427A">
                          <w:rPr>
                            <w:rFonts w:ascii="Arial" w:hAnsi="Arial" w:cs="Arial"/>
                            <w:b/>
                            <w:smallCaps/>
                            <w:color w:val="000000" w:themeColor="text1"/>
                            <w:sz w:val="32"/>
                            <w:szCs w:val="32"/>
                            <w:lang w:val="es-ES"/>
                          </w:rPr>
                          <w:t xml:space="preserve"> INVESTIGACION Y POLITICAS </w:t>
                        </w:r>
                        <w:r>
                          <w:rPr>
                            <w:rFonts w:ascii="Arial" w:hAnsi="Arial" w:cs="Arial"/>
                            <w:b/>
                            <w:smallCaps/>
                            <w:sz w:val="32"/>
                            <w:szCs w:val="32"/>
                            <w:lang w:val="es-ES"/>
                          </w:rPr>
                          <w:t>(SM1L)</w:t>
                        </w:r>
                      </w:p>
                      <w:p w14:paraId="0F2140BD" w14:textId="77777777" w:rsidR="00F6427A" w:rsidRPr="0044382B" w:rsidRDefault="00F6427A" w:rsidP="00860BD6">
                        <w:pPr>
                          <w:rPr>
                            <w:rFonts w:ascii="Arial" w:hAnsi="Arial" w:cs="Arial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C0AB9C1" w14:textId="77777777" w:rsidR="003E593E" w:rsidRDefault="003E593E" w:rsidP="00AA137C">
      <w:pPr>
        <w:spacing w:after="120"/>
        <w:rPr>
          <w:rFonts w:ascii="Arial" w:hAnsi="Arial" w:cs="Arial"/>
          <w:b/>
          <w:sz w:val="28"/>
          <w:szCs w:val="28"/>
        </w:rPr>
      </w:pPr>
    </w:p>
    <w:p w14:paraId="1284DE2F" w14:textId="77777777" w:rsidR="00AA137C" w:rsidRPr="00AA137C" w:rsidRDefault="00D82C72" w:rsidP="00AA137C">
      <w:pPr>
        <w:spacing w:after="120"/>
        <w:rPr>
          <w:rFonts w:ascii="Arial" w:hAnsi="Arial" w:cs="Arial"/>
          <w:b/>
          <w:sz w:val="28"/>
          <w:szCs w:val="28"/>
        </w:rPr>
      </w:pPr>
      <w:r w:rsidRPr="00BB3F3B">
        <w:rPr>
          <w:rFonts w:ascii="Arial" w:hAnsi="Arial" w:cs="Arial"/>
          <w:b/>
          <w:sz w:val="28"/>
          <w:szCs w:val="28"/>
        </w:rPr>
        <w:t>Tiempo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B3F3B">
        <w:rPr>
          <w:rFonts w:ascii="Arial" w:hAnsi="Arial" w:cs="Arial"/>
          <w:b/>
          <w:sz w:val="28"/>
          <w:szCs w:val="28"/>
        </w:rPr>
        <w:t>requerido</w:t>
      </w:r>
    </w:p>
    <w:p w14:paraId="0E4C65FA" w14:textId="0BF88641" w:rsidR="004D4668" w:rsidRPr="00407925" w:rsidRDefault="00BB3F3B" w:rsidP="00F6427A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1 hora</w:t>
      </w:r>
    </w:p>
    <w:p w14:paraId="23F0E470" w14:textId="77777777" w:rsidR="00407925" w:rsidRPr="00407925" w:rsidRDefault="00407925" w:rsidP="00407925">
      <w:pPr>
        <w:pStyle w:val="ListParagraph"/>
        <w:rPr>
          <w:rFonts w:ascii="Arial" w:hAnsi="Arial" w:cs="Arial"/>
          <w:b/>
        </w:rPr>
      </w:pPr>
    </w:p>
    <w:p w14:paraId="6B787480" w14:textId="77777777" w:rsidR="00AA137C" w:rsidRPr="00860BD6" w:rsidRDefault="00D82C72" w:rsidP="00A2648F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Descripción de la Actividad</w:t>
      </w:r>
    </w:p>
    <w:p w14:paraId="4D0D16D7" w14:textId="7379379D" w:rsidR="002D1C5F" w:rsidRPr="002D1C5F" w:rsidRDefault="005A6706" w:rsidP="00E71217">
      <w:pPr>
        <w:jc w:val="both"/>
        <w:rPr>
          <w:rFonts w:ascii="Arial" w:hAnsi="Arial" w:cs="Arial"/>
          <w:lang w:val="es-ES"/>
        </w:rPr>
      </w:pPr>
      <w:r w:rsidRPr="005A6706">
        <w:rPr>
          <w:rFonts w:ascii="Arial" w:hAnsi="Arial" w:cs="Arial"/>
          <w:lang w:val="es-ES_tradnl"/>
        </w:rPr>
        <w:t>Presentación</w:t>
      </w:r>
      <w:r w:rsidR="005F5A8F" w:rsidRPr="005A6706">
        <w:rPr>
          <w:rFonts w:ascii="Arial" w:hAnsi="Arial" w:cs="Arial"/>
          <w:lang w:val="es-ES_tradnl"/>
        </w:rPr>
        <w:t xml:space="preserve"> de </w:t>
      </w:r>
      <w:r w:rsidR="006847B7" w:rsidRPr="005A6706">
        <w:rPr>
          <w:rFonts w:ascii="Arial" w:hAnsi="Arial" w:cs="Arial"/>
          <w:lang w:val="es-ES_tradnl"/>
        </w:rPr>
        <w:t xml:space="preserve">PowerPoint </w:t>
      </w:r>
      <w:r w:rsidR="005F5A8F" w:rsidRPr="005A6706">
        <w:rPr>
          <w:rFonts w:ascii="Arial" w:hAnsi="Arial" w:cs="Arial"/>
          <w:lang w:val="es-ES_tradnl"/>
        </w:rPr>
        <w:t xml:space="preserve">con notas del </w:t>
      </w:r>
      <w:r w:rsidR="00293490">
        <w:rPr>
          <w:rFonts w:ascii="Arial" w:hAnsi="Arial" w:cs="Arial"/>
          <w:lang w:val="es-ES_tradnl"/>
        </w:rPr>
        <w:t>expositor</w:t>
      </w:r>
      <w:r w:rsidR="005F5A8F" w:rsidRPr="005A6706">
        <w:rPr>
          <w:rFonts w:ascii="Arial" w:hAnsi="Arial" w:cs="Arial"/>
          <w:lang w:val="es-ES_tradnl"/>
        </w:rPr>
        <w:t xml:space="preserve">. </w:t>
      </w:r>
      <w:r w:rsidR="00293490">
        <w:rPr>
          <w:rFonts w:ascii="Arial" w:hAnsi="Arial" w:cs="Arial"/>
          <w:lang w:val="es-ES_tradnl"/>
        </w:rPr>
        <w:t>La</w:t>
      </w:r>
      <w:r w:rsidR="00863989" w:rsidRPr="005A6706">
        <w:rPr>
          <w:rFonts w:ascii="Arial" w:hAnsi="Arial" w:cs="Arial"/>
          <w:lang w:val="es-ES_tradnl"/>
        </w:rPr>
        <w:t xml:space="preserve"> </w:t>
      </w:r>
      <w:r w:rsidR="00C728AF" w:rsidRPr="005A6706">
        <w:rPr>
          <w:rFonts w:ascii="Arial" w:hAnsi="Arial" w:cs="Arial"/>
          <w:lang w:val="es-ES_tradnl"/>
        </w:rPr>
        <w:t>presentación</w:t>
      </w:r>
      <w:r w:rsidR="00863989" w:rsidRPr="005A6706">
        <w:rPr>
          <w:rFonts w:ascii="Arial" w:hAnsi="Arial" w:cs="Arial"/>
          <w:lang w:val="es-ES_tradnl"/>
        </w:rPr>
        <w:t xml:space="preserve"> </w:t>
      </w:r>
      <w:r w:rsidR="005F5A8F" w:rsidRPr="005A6706">
        <w:rPr>
          <w:rFonts w:ascii="Arial" w:hAnsi="Arial" w:cs="Arial"/>
          <w:lang w:val="es-ES_tradnl"/>
        </w:rPr>
        <w:t xml:space="preserve">brinda una </w:t>
      </w:r>
      <w:r>
        <w:rPr>
          <w:rFonts w:ascii="Arial" w:hAnsi="Arial" w:cs="Arial"/>
          <w:lang w:val="es-ES_tradnl"/>
        </w:rPr>
        <w:t>amplia</w:t>
      </w:r>
      <w:r w:rsidR="005F5A8F" w:rsidRPr="005A6706">
        <w:rPr>
          <w:rFonts w:ascii="Arial" w:hAnsi="Arial" w:cs="Arial"/>
          <w:lang w:val="es-ES_tradnl"/>
        </w:rPr>
        <w:t xml:space="preserve"> </w:t>
      </w:r>
      <w:r w:rsidRPr="005A6706">
        <w:rPr>
          <w:rFonts w:ascii="Arial" w:hAnsi="Arial" w:cs="Arial"/>
          <w:lang w:val="es-ES_tradnl"/>
        </w:rPr>
        <w:t>cobertura</w:t>
      </w:r>
      <w:r w:rsidR="005F5A8F" w:rsidRPr="005A6706">
        <w:rPr>
          <w:rFonts w:ascii="Arial" w:hAnsi="Arial" w:cs="Arial"/>
          <w:lang w:val="es-ES_tradnl"/>
        </w:rPr>
        <w:t xml:space="preserve"> en el </w:t>
      </w:r>
      <w:r w:rsidRPr="005A6706">
        <w:rPr>
          <w:rFonts w:ascii="Arial" w:hAnsi="Arial" w:cs="Arial"/>
          <w:lang w:val="es-ES_tradnl"/>
        </w:rPr>
        <w:t>ámbito</w:t>
      </w:r>
      <w:r w:rsidR="005F5A8F" w:rsidRPr="005A6706">
        <w:rPr>
          <w:rFonts w:ascii="Arial" w:hAnsi="Arial" w:cs="Arial"/>
          <w:lang w:val="es-ES_tradnl"/>
        </w:rPr>
        <w:t xml:space="preserve"> de las redes sociales</w:t>
      </w:r>
      <w:r w:rsidRPr="005A6706">
        <w:rPr>
          <w:rFonts w:ascii="Arial" w:hAnsi="Arial" w:cs="Arial"/>
          <w:lang w:val="es-ES_tradnl"/>
        </w:rPr>
        <w:t xml:space="preserve">. Inicia con </w:t>
      </w:r>
      <w:r w:rsidR="000E7F1A">
        <w:rPr>
          <w:rFonts w:ascii="Arial" w:hAnsi="Arial" w:cs="Arial"/>
          <w:lang w:val="es-ES_tradnl"/>
        </w:rPr>
        <w:t>l</w:t>
      </w:r>
      <w:r w:rsidRPr="005A6706">
        <w:rPr>
          <w:rFonts w:ascii="Arial" w:hAnsi="Arial" w:cs="Arial"/>
          <w:lang w:val="es-ES_tradnl"/>
        </w:rPr>
        <w:t xml:space="preserve">a </w:t>
      </w:r>
      <w:r w:rsidR="00C728AF" w:rsidRPr="005A6706">
        <w:rPr>
          <w:rFonts w:ascii="Arial" w:hAnsi="Arial" w:cs="Arial"/>
          <w:lang w:val="es-ES_tradnl"/>
        </w:rPr>
        <w:t>definición</w:t>
      </w:r>
      <w:r w:rsidRPr="005A6706">
        <w:rPr>
          <w:rFonts w:ascii="Arial" w:hAnsi="Arial" w:cs="Arial"/>
          <w:lang w:val="es-ES_tradnl"/>
        </w:rPr>
        <w:t xml:space="preserve"> e </w:t>
      </w:r>
      <w:r w:rsidR="00C728AF" w:rsidRPr="005A6706">
        <w:rPr>
          <w:rFonts w:ascii="Arial" w:hAnsi="Arial" w:cs="Arial"/>
          <w:lang w:val="es-ES_tradnl"/>
        </w:rPr>
        <w:t>introducción</w:t>
      </w:r>
      <w:r w:rsidRPr="005A6706">
        <w:rPr>
          <w:rFonts w:ascii="Arial" w:hAnsi="Arial" w:cs="Arial"/>
          <w:lang w:val="es-ES_tradnl"/>
        </w:rPr>
        <w:t xml:space="preserve"> al campo de las redes sociales </w:t>
      </w:r>
      <w:r w:rsidR="00293490">
        <w:rPr>
          <w:rFonts w:ascii="Arial" w:hAnsi="Arial" w:cs="Arial"/>
          <w:lang w:val="es-ES_tradnl"/>
        </w:rPr>
        <w:t>e</w:t>
      </w:r>
      <w:r w:rsidRPr="005A6706">
        <w:rPr>
          <w:rFonts w:ascii="Arial" w:hAnsi="Arial" w:cs="Arial"/>
          <w:lang w:val="es-ES_tradnl"/>
        </w:rPr>
        <w:t xml:space="preserve"> incluye una </w:t>
      </w:r>
      <w:r w:rsidR="00C728AF" w:rsidRPr="005A6706">
        <w:rPr>
          <w:rFonts w:ascii="Arial" w:hAnsi="Arial" w:cs="Arial"/>
          <w:lang w:val="es-ES_tradnl"/>
        </w:rPr>
        <w:t>explicación</w:t>
      </w:r>
      <w:r w:rsidRPr="005A6706">
        <w:rPr>
          <w:rFonts w:ascii="Arial" w:hAnsi="Arial" w:cs="Arial"/>
          <w:lang w:val="es-ES_tradnl"/>
        </w:rPr>
        <w:t xml:space="preserve"> </w:t>
      </w:r>
      <w:r w:rsidR="00C728AF">
        <w:rPr>
          <w:rFonts w:ascii="Arial" w:hAnsi="Arial" w:cs="Arial"/>
          <w:lang w:val="es-ES_tradnl"/>
        </w:rPr>
        <w:t xml:space="preserve">del </w:t>
      </w:r>
      <w:r w:rsidR="006E3B49">
        <w:rPr>
          <w:rFonts w:ascii="Arial" w:hAnsi="Arial" w:cs="Arial"/>
          <w:lang w:val="es-ES_tradnl"/>
        </w:rPr>
        <w:t>papel</w:t>
      </w:r>
      <w:bookmarkStart w:id="0" w:name="_GoBack"/>
      <w:bookmarkEnd w:id="0"/>
      <w:r w:rsidR="00C728AF">
        <w:rPr>
          <w:rFonts w:ascii="Arial" w:hAnsi="Arial" w:cs="Arial"/>
          <w:lang w:val="es-ES_tradnl"/>
        </w:rPr>
        <w:t xml:space="preserve"> que </w:t>
      </w:r>
      <w:r w:rsidRPr="005A6706">
        <w:rPr>
          <w:rFonts w:ascii="Arial" w:hAnsi="Arial" w:cs="Arial"/>
          <w:lang w:val="es-ES_tradnl"/>
        </w:rPr>
        <w:t xml:space="preserve">juegan en </w:t>
      </w:r>
      <w:r w:rsidR="00293490">
        <w:rPr>
          <w:rFonts w:ascii="Arial" w:hAnsi="Arial" w:cs="Arial"/>
          <w:lang w:val="es-ES_tradnl"/>
        </w:rPr>
        <w:t>dar a conocer</w:t>
      </w:r>
      <w:r w:rsidRPr="005A6706">
        <w:rPr>
          <w:rFonts w:ascii="Arial" w:hAnsi="Arial" w:cs="Arial"/>
          <w:lang w:val="es-ES_tradnl"/>
        </w:rPr>
        <w:t xml:space="preserve"> investigaciones y </w:t>
      </w:r>
      <w:r w:rsidR="00C728AF" w:rsidRPr="005A6706">
        <w:rPr>
          <w:rFonts w:ascii="Arial" w:hAnsi="Arial" w:cs="Arial"/>
          <w:lang w:val="es-ES_tradnl"/>
        </w:rPr>
        <w:t>políticas</w:t>
      </w:r>
      <w:r w:rsidRPr="005A6706">
        <w:rPr>
          <w:rFonts w:ascii="Arial" w:hAnsi="Arial" w:cs="Arial"/>
          <w:lang w:val="es-ES_tradnl"/>
        </w:rPr>
        <w:t>.</w:t>
      </w:r>
      <w:r w:rsidR="000E7F1A">
        <w:rPr>
          <w:rFonts w:ascii="Arial" w:hAnsi="Arial" w:cs="Arial"/>
          <w:lang w:val="es-ES_tradnl"/>
        </w:rPr>
        <w:t xml:space="preserve"> </w:t>
      </w:r>
      <w:r w:rsidR="00C728AF" w:rsidRPr="002D1C5F">
        <w:rPr>
          <w:rFonts w:ascii="Arial" w:hAnsi="Arial" w:cs="Arial"/>
          <w:lang w:val="es-ES"/>
        </w:rPr>
        <w:t xml:space="preserve">La </w:t>
      </w:r>
      <w:r w:rsidR="002D1C5F" w:rsidRPr="002D1C5F">
        <w:rPr>
          <w:rFonts w:ascii="Arial" w:hAnsi="Arial" w:cs="Arial"/>
          <w:lang w:val="es-ES"/>
        </w:rPr>
        <w:t>presentación</w:t>
      </w:r>
      <w:r w:rsidR="00C728AF" w:rsidRPr="002D1C5F">
        <w:rPr>
          <w:rFonts w:ascii="Arial" w:hAnsi="Arial" w:cs="Arial"/>
          <w:lang w:val="es-ES"/>
        </w:rPr>
        <w:t xml:space="preserve"> </w:t>
      </w:r>
      <w:r w:rsidR="00293490">
        <w:rPr>
          <w:rFonts w:ascii="Arial" w:hAnsi="Arial" w:cs="Arial"/>
          <w:lang w:val="es-ES"/>
        </w:rPr>
        <w:t>ofrece</w:t>
      </w:r>
      <w:r w:rsidR="00C728AF" w:rsidRPr="002D1C5F">
        <w:rPr>
          <w:rFonts w:ascii="Arial" w:hAnsi="Arial" w:cs="Arial"/>
          <w:lang w:val="es-ES"/>
        </w:rPr>
        <w:t xml:space="preserve"> </w:t>
      </w:r>
      <w:r w:rsidR="002D1C5F" w:rsidRPr="002D1C5F">
        <w:rPr>
          <w:rFonts w:ascii="Arial" w:hAnsi="Arial" w:cs="Arial"/>
          <w:lang w:val="es-ES"/>
        </w:rPr>
        <w:t>información</w:t>
      </w:r>
      <w:r w:rsidR="00C728AF" w:rsidRPr="002D1C5F">
        <w:rPr>
          <w:rFonts w:ascii="Arial" w:hAnsi="Arial" w:cs="Arial"/>
          <w:lang w:val="es-ES"/>
        </w:rPr>
        <w:t xml:space="preserve"> </w:t>
      </w:r>
      <w:r w:rsidR="002D1C5F" w:rsidRPr="002D1C5F">
        <w:rPr>
          <w:rFonts w:ascii="Arial" w:hAnsi="Arial" w:cs="Arial"/>
          <w:lang w:val="es-ES"/>
        </w:rPr>
        <w:t>básica</w:t>
      </w:r>
      <w:r w:rsidR="00C728AF" w:rsidRPr="002D1C5F">
        <w:rPr>
          <w:rFonts w:ascii="Arial" w:hAnsi="Arial" w:cs="Arial"/>
          <w:lang w:val="es-ES"/>
        </w:rPr>
        <w:t xml:space="preserve"> sobre tres redes sociales claves: </w:t>
      </w:r>
      <w:r w:rsidR="00B87797" w:rsidRPr="002D1C5F">
        <w:rPr>
          <w:rFonts w:ascii="Arial" w:hAnsi="Arial" w:cs="Arial"/>
          <w:lang w:val="es-ES"/>
        </w:rPr>
        <w:t>Facebook</w:t>
      </w:r>
      <w:r w:rsidR="00E66B07" w:rsidRPr="002D1C5F">
        <w:rPr>
          <w:rFonts w:ascii="Arial" w:hAnsi="Arial" w:cs="Arial"/>
          <w:lang w:val="es-ES"/>
        </w:rPr>
        <w:t>,</w:t>
      </w:r>
      <w:r w:rsidR="00B87797" w:rsidRPr="002D1C5F">
        <w:rPr>
          <w:rFonts w:ascii="Arial" w:hAnsi="Arial" w:cs="Arial"/>
          <w:lang w:val="es-ES"/>
        </w:rPr>
        <w:t xml:space="preserve"> Twitter </w:t>
      </w:r>
      <w:r w:rsidR="00A2648F">
        <w:rPr>
          <w:rFonts w:ascii="Arial" w:hAnsi="Arial" w:cs="Arial"/>
          <w:lang w:val="es-ES"/>
        </w:rPr>
        <w:t>y</w:t>
      </w:r>
      <w:r w:rsidR="00B87797" w:rsidRPr="002D1C5F">
        <w:rPr>
          <w:rFonts w:ascii="Arial" w:hAnsi="Arial" w:cs="Arial"/>
          <w:lang w:val="es-ES"/>
        </w:rPr>
        <w:t xml:space="preserve"> LinkedIn. </w:t>
      </w:r>
      <w:r w:rsidR="002D1C5F" w:rsidRPr="002D1C5F">
        <w:rPr>
          <w:rFonts w:ascii="Arial" w:hAnsi="Arial" w:cs="Arial"/>
          <w:lang w:val="es-ES"/>
        </w:rPr>
        <w:t xml:space="preserve">La sección final </w:t>
      </w:r>
      <w:r w:rsidR="00A2648F">
        <w:rPr>
          <w:rFonts w:ascii="Arial" w:hAnsi="Arial" w:cs="Arial"/>
          <w:lang w:val="es-ES"/>
        </w:rPr>
        <w:t xml:space="preserve">aborda mejores prácticas y </w:t>
      </w:r>
      <w:r w:rsidR="002D1C5F" w:rsidRPr="002D1C5F">
        <w:rPr>
          <w:rFonts w:ascii="Arial" w:hAnsi="Arial" w:cs="Arial"/>
          <w:lang w:val="es-ES"/>
        </w:rPr>
        <w:t>etiqueta para la participación profesional en redes sociales, así como algunos</w:t>
      </w:r>
      <w:r w:rsidR="002D1C5F" w:rsidRPr="00BB3F3B">
        <w:rPr>
          <w:rFonts w:ascii="Arial" w:hAnsi="Arial" w:cs="Arial"/>
          <w:i/>
          <w:lang w:val="es-ES"/>
        </w:rPr>
        <w:t xml:space="preserve"> </w:t>
      </w:r>
      <w:r w:rsidR="00293490" w:rsidRPr="00293490">
        <w:rPr>
          <w:rFonts w:ascii="Arial" w:hAnsi="Arial" w:cs="Arial"/>
          <w:lang w:val="es-ES"/>
        </w:rPr>
        <w:t>consejos</w:t>
      </w:r>
      <w:r w:rsidR="002D1C5F" w:rsidRPr="00BB3F3B">
        <w:rPr>
          <w:rFonts w:ascii="Arial" w:hAnsi="Arial" w:cs="Arial"/>
          <w:i/>
          <w:lang w:val="es-ES"/>
        </w:rPr>
        <w:t xml:space="preserve"> </w:t>
      </w:r>
      <w:r w:rsidR="009801DA">
        <w:rPr>
          <w:rFonts w:ascii="Arial" w:hAnsi="Arial" w:cs="Arial"/>
          <w:lang w:val="es-ES"/>
        </w:rPr>
        <w:t xml:space="preserve">sobre </w:t>
      </w:r>
      <w:r w:rsidR="00CA41AF">
        <w:rPr>
          <w:rFonts w:ascii="Arial" w:hAnsi="Arial" w:cs="Arial"/>
          <w:lang w:val="es-ES"/>
        </w:rPr>
        <w:t>cómo</w:t>
      </w:r>
      <w:r w:rsidR="009801DA">
        <w:rPr>
          <w:rFonts w:ascii="Arial" w:hAnsi="Arial" w:cs="Arial"/>
          <w:lang w:val="es-ES"/>
        </w:rPr>
        <w:t xml:space="preserve"> </w:t>
      </w:r>
      <w:r w:rsidR="00A2648F">
        <w:rPr>
          <w:rFonts w:ascii="Arial" w:hAnsi="Arial" w:cs="Arial"/>
          <w:lang w:val="es-ES"/>
        </w:rPr>
        <w:t>convertirse en</w:t>
      </w:r>
      <w:r w:rsidR="002D1C5F" w:rsidRPr="002D1C5F">
        <w:rPr>
          <w:rFonts w:ascii="Arial" w:hAnsi="Arial" w:cs="Arial"/>
          <w:lang w:val="es-ES"/>
        </w:rPr>
        <w:t xml:space="preserve"> </w:t>
      </w:r>
      <w:r w:rsidR="00A2648F">
        <w:rPr>
          <w:rFonts w:ascii="Arial" w:hAnsi="Arial" w:cs="Arial"/>
          <w:lang w:val="es-ES"/>
        </w:rPr>
        <w:t>usuario</w:t>
      </w:r>
      <w:r w:rsidR="002D1C5F" w:rsidRPr="002D1C5F">
        <w:rPr>
          <w:rFonts w:ascii="Arial" w:hAnsi="Arial" w:cs="Arial"/>
          <w:lang w:val="es-ES"/>
        </w:rPr>
        <w:t xml:space="preserve"> influyente en estas plataformas.</w:t>
      </w:r>
    </w:p>
    <w:p w14:paraId="0A3215B8" w14:textId="77777777" w:rsidR="002D1C5F" w:rsidRPr="00A2648F" w:rsidRDefault="002D1C5F" w:rsidP="00E71217">
      <w:pPr>
        <w:jc w:val="both"/>
        <w:rPr>
          <w:rFonts w:ascii="Arial" w:hAnsi="Arial" w:cs="Arial"/>
          <w:lang w:val="es-ES"/>
        </w:rPr>
      </w:pPr>
    </w:p>
    <w:p w14:paraId="3E77DEA1" w14:textId="44B76359" w:rsidR="00B87797" w:rsidRPr="009622B7" w:rsidRDefault="00557308" w:rsidP="00E71217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Según el grupo de participantes</w:t>
      </w:r>
      <w:r w:rsidR="009801DA" w:rsidRPr="009622B7">
        <w:rPr>
          <w:rFonts w:ascii="Arial" w:hAnsi="Arial" w:cs="Arial"/>
          <w:lang w:val="es-ES_tradnl"/>
        </w:rPr>
        <w:t xml:space="preserve">, es </w:t>
      </w:r>
      <w:r w:rsidR="00CA41AF" w:rsidRPr="009622B7">
        <w:rPr>
          <w:rFonts w:ascii="Arial" w:hAnsi="Arial" w:cs="Arial"/>
          <w:lang w:val="es-ES_tradnl"/>
        </w:rPr>
        <w:t>posible</w:t>
      </w:r>
      <w:r w:rsidR="009801DA" w:rsidRPr="009622B7">
        <w:rPr>
          <w:rFonts w:ascii="Arial" w:hAnsi="Arial" w:cs="Arial"/>
          <w:lang w:val="es-ES_tradnl"/>
        </w:rPr>
        <w:t xml:space="preserve"> saltarse algunas secciones sobre el uso </w:t>
      </w:r>
      <w:r w:rsidR="00CA41AF" w:rsidRPr="009622B7">
        <w:rPr>
          <w:rFonts w:ascii="Arial" w:hAnsi="Arial" w:cs="Arial"/>
          <w:lang w:val="es-ES_tradnl"/>
        </w:rPr>
        <w:t>básico</w:t>
      </w:r>
      <w:r w:rsidR="00BB3F3B">
        <w:rPr>
          <w:rFonts w:ascii="Arial" w:hAnsi="Arial" w:cs="Arial"/>
          <w:lang w:val="es-ES_tradnl"/>
        </w:rPr>
        <w:t xml:space="preserve"> de las redes Facebook, Twitter</w:t>
      </w:r>
      <w:r w:rsidR="009801DA" w:rsidRPr="009622B7">
        <w:rPr>
          <w:rFonts w:ascii="Arial" w:hAnsi="Arial" w:cs="Arial"/>
          <w:lang w:val="es-ES_tradnl"/>
        </w:rPr>
        <w:t xml:space="preserve"> </w:t>
      </w:r>
      <w:r w:rsidR="00BB3F3B">
        <w:rPr>
          <w:rFonts w:ascii="Arial" w:hAnsi="Arial" w:cs="Arial"/>
          <w:lang w:val="es-ES_tradnl"/>
        </w:rPr>
        <w:t>y</w:t>
      </w:r>
      <w:r w:rsidR="009801DA" w:rsidRPr="009622B7">
        <w:rPr>
          <w:rFonts w:ascii="Arial" w:hAnsi="Arial" w:cs="Arial"/>
          <w:lang w:val="es-ES_tradnl"/>
        </w:rPr>
        <w:t xml:space="preserve"> LinkedIn. El format</w:t>
      </w:r>
      <w:r w:rsidR="009622B7" w:rsidRPr="009622B7">
        <w:rPr>
          <w:rFonts w:ascii="Arial" w:hAnsi="Arial" w:cs="Arial"/>
          <w:lang w:val="es-ES_tradnl"/>
        </w:rPr>
        <w:t>o</w:t>
      </w:r>
      <w:r w:rsidR="009801DA" w:rsidRPr="009622B7">
        <w:rPr>
          <w:rFonts w:ascii="Arial" w:hAnsi="Arial" w:cs="Arial"/>
          <w:lang w:val="es-ES_tradnl"/>
        </w:rPr>
        <w:t xml:space="preserve"> </w:t>
      </w:r>
      <w:r w:rsidR="009622B7" w:rsidRPr="009622B7">
        <w:rPr>
          <w:rFonts w:ascii="Arial" w:hAnsi="Arial" w:cs="Arial"/>
          <w:lang w:val="es-ES_tradnl"/>
        </w:rPr>
        <w:t xml:space="preserve">de la </w:t>
      </w:r>
      <w:r w:rsidR="00CA41AF" w:rsidRPr="009622B7">
        <w:rPr>
          <w:rFonts w:ascii="Arial" w:hAnsi="Arial" w:cs="Arial"/>
          <w:lang w:val="es-ES_tradnl"/>
        </w:rPr>
        <w:t>presentación</w:t>
      </w:r>
      <w:r w:rsidR="009622B7" w:rsidRPr="009622B7">
        <w:rPr>
          <w:rFonts w:ascii="Arial" w:hAnsi="Arial" w:cs="Arial"/>
          <w:lang w:val="es-ES_tradnl"/>
        </w:rPr>
        <w:t xml:space="preserve"> </w:t>
      </w:r>
      <w:r w:rsidR="00CA41AF">
        <w:rPr>
          <w:rFonts w:ascii="Arial" w:hAnsi="Arial" w:cs="Arial"/>
          <w:lang w:val="es-ES_tradnl"/>
        </w:rPr>
        <w:t>b</w:t>
      </w:r>
      <w:r w:rsidR="009622B7" w:rsidRPr="009622B7">
        <w:rPr>
          <w:rFonts w:ascii="Arial" w:hAnsi="Arial" w:cs="Arial"/>
          <w:lang w:val="es-ES_tradnl"/>
        </w:rPr>
        <w:t xml:space="preserve">rinda la facilidad de </w:t>
      </w:r>
      <w:r w:rsidR="00BB3F3B">
        <w:rPr>
          <w:rFonts w:ascii="Arial" w:hAnsi="Arial" w:cs="Arial"/>
          <w:lang w:val="es-ES_tradnl"/>
        </w:rPr>
        <w:t>omitir</w:t>
      </w:r>
      <w:r w:rsidR="009622B7" w:rsidRPr="009622B7">
        <w:rPr>
          <w:rFonts w:ascii="Arial" w:hAnsi="Arial" w:cs="Arial"/>
          <w:lang w:val="es-ES_tradnl"/>
        </w:rPr>
        <w:t xml:space="preserve"> una o </w:t>
      </w:r>
      <w:r w:rsidR="00CA41AF" w:rsidRPr="009622B7">
        <w:rPr>
          <w:rFonts w:ascii="Arial" w:hAnsi="Arial" w:cs="Arial"/>
          <w:lang w:val="es-ES_tradnl"/>
        </w:rPr>
        <w:t>más</w:t>
      </w:r>
      <w:r w:rsidR="009622B7" w:rsidRPr="009622B7">
        <w:rPr>
          <w:rFonts w:ascii="Arial" w:hAnsi="Arial" w:cs="Arial"/>
          <w:lang w:val="es-ES_tradnl"/>
        </w:rPr>
        <w:t xml:space="preserve"> secciones </w:t>
      </w:r>
      <w:r w:rsidR="00BB3F3B">
        <w:rPr>
          <w:rFonts w:ascii="Arial" w:hAnsi="Arial" w:cs="Arial"/>
          <w:lang w:val="es-ES_tradnl"/>
        </w:rPr>
        <w:t>según</w:t>
      </w:r>
      <w:r w:rsidR="009622B7" w:rsidRPr="009622B7">
        <w:rPr>
          <w:rFonts w:ascii="Arial" w:hAnsi="Arial" w:cs="Arial"/>
          <w:lang w:val="es-ES_tradnl"/>
        </w:rPr>
        <w:t xml:space="preserve"> la preferencia de </w:t>
      </w:r>
      <w:r w:rsidR="00CA41AF" w:rsidRPr="009622B7">
        <w:rPr>
          <w:rFonts w:ascii="Arial" w:hAnsi="Arial" w:cs="Arial"/>
          <w:lang w:val="es-ES_tradnl"/>
        </w:rPr>
        <w:t>edición</w:t>
      </w:r>
      <w:r w:rsidR="009622B7" w:rsidRPr="009622B7">
        <w:rPr>
          <w:rFonts w:ascii="Arial" w:hAnsi="Arial" w:cs="Arial"/>
          <w:lang w:val="es-ES_tradnl"/>
        </w:rPr>
        <w:t>.</w:t>
      </w:r>
    </w:p>
    <w:p w14:paraId="17A49577" w14:textId="77777777" w:rsidR="00B87797" w:rsidRPr="00A2648F" w:rsidRDefault="00B87797" w:rsidP="00E71217">
      <w:pPr>
        <w:jc w:val="both"/>
        <w:rPr>
          <w:rFonts w:ascii="Arial" w:hAnsi="Arial" w:cs="Arial"/>
          <w:lang w:val="es-ES"/>
        </w:rPr>
      </w:pPr>
    </w:p>
    <w:p w14:paraId="3D3E78AE" w14:textId="6FEBB4BC" w:rsidR="00CA41AF" w:rsidRPr="00913FEF" w:rsidRDefault="00CA41AF" w:rsidP="00E71217">
      <w:pPr>
        <w:jc w:val="both"/>
        <w:rPr>
          <w:rFonts w:ascii="Arial" w:hAnsi="Arial" w:cs="Arial"/>
          <w:lang w:val="es-ES_tradnl"/>
        </w:rPr>
      </w:pPr>
      <w:r w:rsidRPr="00913FEF">
        <w:rPr>
          <w:rFonts w:ascii="Arial" w:hAnsi="Arial" w:cs="Arial"/>
          <w:lang w:val="es-ES_tradnl"/>
        </w:rPr>
        <w:t xml:space="preserve">Hay varias preguntas de </w:t>
      </w:r>
      <w:r w:rsidR="00913FEF" w:rsidRPr="00913FEF">
        <w:rPr>
          <w:rFonts w:ascii="Arial" w:hAnsi="Arial" w:cs="Arial"/>
          <w:lang w:val="es-ES_tradnl"/>
        </w:rPr>
        <w:t>discusión</w:t>
      </w:r>
      <w:r w:rsidRPr="00913FEF">
        <w:rPr>
          <w:rFonts w:ascii="Arial" w:hAnsi="Arial" w:cs="Arial"/>
          <w:lang w:val="es-ES_tradnl"/>
        </w:rPr>
        <w:t xml:space="preserve"> contenidas en </w:t>
      </w:r>
      <w:r w:rsidR="00293490">
        <w:rPr>
          <w:rFonts w:ascii="Arial" w:hAnsi="Arial" w:cs="Arial"/>
          <w:lang w:val="es-ES_tradnl"/>
        </w:rPr>
        <w:t>la</w:t>
      </w:r>
      <w:r w:rsidRPr="00913FEF">
        <w:rPr>
          <w:rFonts w:ascii="Arial" w:hAnsi="Arial" w:cs="Arial"/>
          <w:lang w:val="es-ES_tradnl"/>
        </w:rPr>
        <w:t xml:space="preserve"> </w:t>
      </w:r>
      <w:r w:rsidR="00913FEF" w:rsidRPr="00913FEF">
        <w:rPr>
          <w:rFonts w:ascii="Arial" w:hAnsi="Arial" w:cs="Arial"/>
          <w:lang w:val="es-ES_tradnl"/>
        </w:rPr>
        <w:t>presentación</w:t>
      </w:r>
      <w:r w:rsidRPr="00913FEF">
        <w:rPr>
          <w:rFonts w:ascii="Arial" w:hAnsi="Arial" w:cs="Arial"/>
          <w:lang w:val="es-ES_tradnl"/>
        </w:rPr>
        <w:t xml:space="preserve">; como presentador, </w:t>
      </w:r>
      <w:r w:rsidR="00371ECC" w:rsidRPr="00913FEF">
        <w:rPr>
          <w:rFonts w:ascii="Arial" w:hAnsi="Arial" w:cs="Arial"/>
          <w:lang w:val="es-ES_tradnl"/>
        </w:rPr>
        <w:t>debe</w:t>
      </w:r>
      <w:r w:rsidR="00CC0B62">
        <w:rPr>
          <w:rFonts w:ascii="Arial" w:hAnsi="Arial" w:cs="Arial"/>
          <w:lang w:val="es-ES_tradnl"/>
        </w:rPr>
        <w:t>rá</w:t>
      </w:r>
      <w:r w:rsidR="00293490">
        <w:rPr>
          <w:rFonts w:ascii="Arial" w:hAnsi="Arial" w:cs="Arial"/>
          <w:lang w:val="es-ES_tradnl"/>
        </w:rPr>
        <w:t>s</w:t>
      </w:r>
      <w:r w:rsidR="00371ECC" w:rsidRPr="00913FEF">
        <w:rPr>
          <w:rFonts w:ascii="Arial" w:hAnsi="Arial" w:cs="Arial"/>
          <w:lang w:val="es-ES_tradnl"/>
        </w:rPr>
        <w:t xml:space="preserve"> alentar la </w:t>
      </w:r>
      <w:r w:rsidR="00913FEF" w:rsidRPr="00913FEF">
        <w:rPr>
          <w:rFonts w:ascii="Arial" w:hAnsi="Arial" w:cs="Arial"/>
          <w:lang w:val="es-ES_tradnl"/>
        </w:rPr>
        <w:t>participación</w:t>
      </w:r>
      <w:r w:rsidR="00371ECC" w:rsidRPr="00913FEF">
        <w:rPr>
          <w:rFonts w:ascii="Arial" w:hAnsi="Arial" w:cs="Arial"/>
          <w:lang w:val="es-ES_tradnl"/>
        </w:rPr>
        <w:t xml:space="preserve"> </w:t>
      </w:r>
      <w:r w:rsidR="00913FEF" w:rsidRPr="00913FEF">
        <w:rPr>
          <w:rFonts w:ascii="Arial" w:hAnsi="Arial" w:cs="Arial"/>
          <w:lang w:val="es-ES_tradnl"/>
        </w:rPr>
        <w:t>activa</w:t>
      </w:r>
      <w:r w:rsidR="00371ECC" w:rsidRPr="00913FEF">
        <w:rPr>
          <w:rFonts w:ascii="Arial" w:hAnsi="Arial" w:cs="Arial"/>
          <w:lang w:val="es-ES_tradnl"/>
        </w:rPr>
        <w:t xml:space="preserve"> de la audiencia y </w:t>
      </w:r>
      <w:r w:rsidR="00913FEF" w:rsidRPr="00913FEF">
        <w:rPr>
          <w:rFonts w:ascii="Arial" w:hAnsi="Arial" w:cs="Arial"/>
          <w:lang w:val="es-ES_tradnl"/>
        </w:rPr>
        <w:t>realiza</w:t>
      </w:r>
      <w:r w:rsidR="00371ECC" w:rsidRPr="00913FEF">
        <w:rPr>
          <w:rFonts w:ascii="Arial" w:hAnsi="Arial" w:cs="Arial"/>
          <w:lang w:val="es-ES_tradnl"/>
        </w:rPr>
        <w:t xml:space="preserve">r </w:t>
      </w:r>
      <w:r w:rsidR="00913FEF">
        <w:rPr>
          <w:rFonts w:ascii="Arial" w:hAnsi="Arial" w:cs="Arial"/>
          <w:lang w:val="es-ES_tradnl"/>
        </w:rPr>
        <w:t>preguntas p</w:t>
      </w:r>
      <w:r w:rsidR="00913FEF" w:rsidRPr="00913FEF">
        <w:rPr>
          <w:rFonts w:ascii="Arial" w:hAnsi="Arial" w:cs="Arial"/>
          <w:lang w:val="es-ES_tradnl"/>
        </w:rPr>
        <w:t>eriódicamente, como pedir ejemplos desde la perspectiva</w:t>
      </w:r>
      <w:r w:rsidR="00913FEF">
        <w:rPr>
          <w:rFonts w:ascii="Arial" w:hAnsi="Arial" w:cs="Arial"/>
          <w:lang w:val="es-ES_tradnl"/>
        </w:rPr>
        <w:t>/experiencia</w:t>
      </w:r>
      <w:r w:rsidR="00913FEF" w:rsidRPr="00913FEF">
        <w:rPr>
          <w:rFonts w:ascii="Arial" w:hAnsi="Arial" w:cs="Arial"/>
          <w:lang w:val="es-ES_tradnl"/>
        </w:rPr>
        <w:t xml:space="preserve"> de</w:t>
      </w:r>
      <w:r w:rsidR="00913FEF">
        <w:rPr>
          <w:rFonts w:ascii="Arial" w:hAnsi="Arial" w:cs="Arial"/>
          <w:lang w:val="es-ES_tradnl"/>
        </w:rPr>
        <w:t>l</w:t>
      </w:r>
      <w:r w:rsidR="00913FEF" w:rsidRPr="00913FEF">
        <w:rPr>
          <w:rFonts w:ascii="Arial" w:hAnsi="Arial" w:cs="Arial"/>
          <w:lang w:val="es-ES_tradnl"/>
        </w:rPr>
        <w:t xml:space="preserve"> usuario.</w:t>
      </w:r>
    </w:p>
    <w:p w14:paraId="20A88FD8" w14:textId="77777777" w:rsidR="00913FEF" w:rsidRPr="00A2648F" w:rsidRDefault="00913FEF" w:rsidP="00E71217">
      <w:pPr>
        <w:jc w:val="both"/>
        <w:rPr>
          <w:rFonts w:ascii="Arial" w:hAnsi="Arial" w:cs="Arial"/>
          <w:lang w:val="es-ES"/>
        </w:rPr>
      </w:pPr>
    </w:p>
    <w:p w14:paraId="7DA302C5" w14:textId="3D2486B3" w:rsidR="00B87797" w:rsidRPr="005673D7" w:rsidRDefault="005673D7" w:rsidP="00E71217">
      <w:pPr>
        <w:jc w:val="both"/>
        <w:rPr>
          <w:rFonts w:ascii="Arial" w:hAnsi="Arial" w:cs="Arial"/>
          <w:lang w:val="es-ES"/>
        </w:rPr>
      </w:pPr>
      <w:r w:rsidRPr="005673D7">
        <w:rPr>
          <w:rFonts w:ascii="Arial" w:hAnsi="Arial" w:cs="Arial"/>
          <w:lang w:val="es-ES"/>
        </w:rPr>
        <w:t xml:space="preserve">En la actualidad, muchas personas </w:t>
      </w:r>
      <w:r w:rsidR="00293490">
        <w:rPr>
          <w:rFonts w:ascii="Arial" w:hAnsi="Arial" w:cs="Arial"/>
          <w:lang w:val="es-ES"/>
        </w:rPr>
        <w:t>están</w:t>
      </w:r>
      <w:r w:rsidRPr="005673D7">
        <w:rPr>
          <w:rFonts w:ascii="Arial" w:hAnsi="Arial" w:cs="Arial"/>
          <w:lang w:val="es-ES"/>
        </w:rPr>
        <w:t xml:space="preserve"> activas en</w:t>
      </w:r>
      <w:r w:rsidR="00293490">
        <w:rPr>
          <w:rFonts w:ascii="Arial" w:hAnsi="Arial" w:cs="Arial"/>
          <w:lang w:val="es-ES"/>
        </w:rPr>
        <w:t xml:space="preserve"> las</w:t>
      </w:r>
      <w:r w:rsidRPr="005673D7">
        <w:rPr>
          <w:rFonts w:ascii="Arial" w:hAnsi="Arial" w:cs="Arial"/>
          <w:lang w:val="es-ES"/>
        </w:rPr>
        <w:t xml:space="preserve"> redes sociales, y muchos de los elementos de la presentación </w:t>
      </w:r>
      <w:r w:rsidR="00293490">
        <w:rPr>
          <w:rFonts w:ascii="Arial" w:hAnsi="Arial" w:cs="Arial"/>
          <w:lang w:val="es-ES"/>
        </w:rPr>
        <w:t>podrían</w:t>
      </w:r>
      <w:r w:rsidRPr="005673D7">
        <w:rPr>
          <w:rFonts w:ascii="Arial" w:hAnsi="Arial" w:cs="Arial"/>
          <w:lang w:val="es-ES"/>
        </w:rPr>
        <w:t xml:space="preserve"> parecer</w:t>
      </w:r>
      <w:r w:rsidR="00293490">
        <w:rPr>
          <w:rFonts w:ascii="Arial" w:hAnsi="Arial" w:cs="Arial"/>
          <w:lang w:val="es-ES"/>
        </w:rPr>
        <w:t>les muy</w:t>
      </w:r>
      <w:r w:rsidRPr="005673D7">
        <w:rPr>
          <w:rFonts w:ascii="Arial" w:hAnsi="Arial" w:cs="Arial"/>
          <w:lang w:val="es-ES"/>
        </w:rPr>
        <w:t xml:space="preserve"> básicos, sin embargo, muchos </w:t>
      </w:r>
      <w:r w:rsidRPr="005673D7">
        <w:rPr>
          <w:rFonts w:ascii="Arial" w:hAnsi="Arial" w:cs="Arial"/>
          <w:lang w:val="es-ES"/>
        </w:rPr>
        <w:lastRenderedPageBreak/>
        <w:t>participantes adquirieron habilidad mediante el uso y no mediante una introducción formal a estas plataformas.</w:t>
      </w:r>
      <w:r>
        <w:rPr>
          <w:rFonts w:ascii="Arial" w:hAnsi="Arial" w:cs="Arial"/>
          <w:lang w:val="es-ES"/>
        </w:rPr>
        <w:t xml:space="preserve"> Por eso puede ser muy útil</w:t>
      </w:r>
      <w:r w:rsidR="002305E9">
        <w:rPr>
          <w:rFonts w:ascii="Arial" w:hAnsi="Arial" w:cs="Arial"/>
          <w:lang w:val="es-ES"/>
        </w:rPr>
        <w:t xml:space="preserve"> hacer</w:t>
      </w:r>
      <w:r>
        <w:rPr>
          <w:rFonts w:ascii="Arial" w:hAnsi="Arial" w:cs="Arial"/>
          <w:lang w:val="es-ES"/>
        </w:rPr>
        <w:t xml:space="preserve"> una breve introducción de</w:t>
      </w:r>
      <w:r w:rsidR="00293490">
        <w:rPr>
          <w:rFonts w:ascii="Arial" w:hAnsi="Arial" w:cs="Arial"/>
          <w:lang w:val="es-ES"/>
        </w:rPr>
        <w:t xml:space="preserve"> los conceptos</w:t>
      </w:r>
      <w:r>
        <w:rPr>
          <w:rFonts w:ascii="Arial" w:hAnsi="Arial" w:cs="Arial"/>
          <w:lang w:val="es-ES"/>
        </w:rPr>
        <w:t xml:space="preserve"> </w:t>
      </w:r>
      <w:r w:rsidR="00D32066">
        <w:rPr>
          <w:rFonts w:ascii="Arial" w:hAnsi="Arial" w:cs="Arial"/>
          <w:lang w:val="es-ES"/>
        </w:rPr>
        <w:t>básico</w:t>
      </w:r>
      <w:r w:rsidR="00293490">
        <w:rPr>
          <w:rFonts w:ascii="Arial" w:hAnsi="Arial" w:cs="Arial"/>
          <w:lang w:val="es-ES"/>
        </w:rPr>
        <w:t>s</w:t>
      </w:r>
      <w:r w:rsidR="00D32066">
        <w:rPr>
          <w:rFonts w:ascii="Arial" w:hAnsi="Arial" w:cs="Arial"/>
          <w:lang w:val="es-ES"/>
        </w:rPr>
        <w:t xml:space="preserve">. El hecho que una persona sea usuaria de una red social no significa que </w:t>
      </w:r>
      <w:r w:rsidR="00BA6DDA">
        <w:rPr>
          <w:rFonts w:ascii="Arial" w:hAnsi="Arial" w:cs="Arial"/>
          <w:lang w:val="es-ES"/>
        </w:rPr>
        <w:t>automáticamente</w:t>
      </w:r>
      <w:r w:rsidR="00D32066">
        <w:rPr>
          <w:rFonts w:ascii="Arial" w:hAnsi="Arial" w:cs="Arial"/>
          <w:lang w:val="es-ES"/>
        </w:rPr>
        <w:t xml:space="preserve"> cuente con las habilidades para la construcción de un p</w:t>
      </w:r>
      <w:r w:rsidR="00850D02">
        <w:rPr>
          <w:rFonts w:ascii="Arial" w:hAnsi="Arial" w:cs="Arial"/>
          <w:lang w:val="es-ES"/>
        </w:rPr>
        <w:t xml:space="preserve">erfil profesional que atraiga una amplia audiencia. Esta </w:t>
      </w:r>
      <w:r w:rsidR="00BA6DDA">
        <w:rPr>
          <w:rFonts w:ascii="Arial" w:hAnsi="Arial" w:cs="Arial"/>
          <w:lang w:val="es-ES"/>
        </w:rPr>
        <w:t>presentación</w:t>
      </w:r>
      <w:r w:rsidR="00850D02">
        <w:rPr>
          <w:rFonts w:ascii="Arial" w:hAnsi="Arial" w:cs="Arial"/>
          <w:lang w:val="es-ES"/>
        </w:rPr>
        <w:t xml:space="preserve"> se enfoca particularmente en esos elementos.</w:t>
      </w:r>
    </w:p>
    <w:p w14:paraId="71AE2D55" w14:textId="77777777" w:rsidR="004D4668" w:rsidRPr="00A2648F" w:rsidRDefault="004D4668" w:rsidP="00E71217">
      <w:pPr>
        <w:jc w:val="both"/>
        <w:rPr>
          <w:rFonts w:ascii="Arial" w:hAnsi="Arial" w:cs="Arial"/>
          <w:lang w:val="es-ES"/>
        </w:rPr>
      </w:pPr>
    </w:p>
    <w:p w14:paraId="420E1A21" w14:textId="188301B8" w:rsidR="00C96FC5" w:rsidRPr="008935C6" w:rsidRDefault="00BA6DDA" w:rsidP="00E71217">
      <w:pPr>
        <w:jc w:val="both"/>
        <w:rPr>
          <w:rFonts w:ascii="Arial" w:hAnsi="Arial" w:cs="Arial"/>
          <w:lang w:val="es-ES_tradnl"/>
        </w:rPr>
      </w:pPr>
      <w:r w:rsidRPr="008935C6">
        <w:rPr>
          <w:rFonts w:ascii="Arial" w:hAnsi="Arial" w:cs="Arial"/>
          <w:lang w:val="es-ES_tradnl"/>
        </w:rPr>
        <w:t>Muchos ejemplos citados provienen de las cuentas de redes sociales de</w:t>
      </w:r>
      <w:r w:rsidRPr="006563D6">
        <w:rPr>
          <w:rFonts w:ascii="Arial" w:hAnsi="Arial" w:cs="Arial"/>
          <w:b/>
          <w:lang w:val="es-ES_tradnl"/>
        </w:rPr>
        <w:t xml:space="preserve"> </w:t>
      </w:r>
      <w:r w:rsidR="00B87797" w:rsidRPr="006563D6">
        <w:rPr>
          <w:rFonts w:ascii="Arial" w:hAnsi="Arial" w:cs="Arial"/>
          <w:b/>
          <w:lang w:val="es-ES_tradnl"/>
        </w:rPr>
        <w:t>PRB</w:t>
      </w:r>
      <w:r w:rsidR="00B87797" w:rsidRPr="008935C6">
        <w:rPr>
          <w:rFonts w:ascii="Arial" w:hAnsi="Arial" w:cs="Arial"/>
          <w:lang w:val="es-ES_tradnl"/>
        </w:rPr>
        <w:t xml:space="preserve">. </w:t>
      </w:r>
      <w:r w:rsidR="00C96FC5" w:rsidRPr="008935C6">
        <w:rPr>
          <w:rFonts w:ascii="Arial" w:hAnsi="Arial" w:cs="Arial"/>
          <w:lang w:val="es-ES_tradnl"/>
        </w:rPr>
        <w:t xml:space="preserve">Puede adaptar estos ejemplos a la </w:t>
      </w:r>
      <w:r w:rsidR="008935C6" w:rsidRPr="008935C6">
        <w:rPr>
          <w:rFonts w:ascii="Arial" w:hAnsi="Arial" w:cs="Arial"/>
          <w:lang w:val="es-ES_tradnl"/>
        </w:rPr>
        <w:t>organización</w:t>
      </w:r>
      <w:r w:rsidR="002B2AAB">
        <w:rPr>
          <w:rFonts w:ascii="Arial" w:hAnsi="Arial" w:cs="Arial"/>
          <w:lang w:val="es-ES_tradnl"/>
        </w:rPr>
        <w:t xml:space="preserve"> </w:t>
      </w:r>
      <w:r w:rsidR="00C96FC5" w:rsidRPr="008935C6">
        <w:rPr>
          <w:rFonts w:ascii="Arial" w:hAnsi="Arial" w:cs="Arial"/>
          <w:lang w:val="es-ES_tradnl"/>
        </w:rPr>
        <w:t xml:space="preserve">/ </w:t>
      </w:r>
      <w:r w:rsidR="008935C6" w:rsidRPr="008935C6">
        <w:rPr>
          <w:rFonts w:ascii="Arial" w:hAnsi="Arial" w:cs="Arial"/>
          <w:lang w:val="es-ES_tradnl"/>
        </w:rPr>
        <w:t>institución</w:t>
      </w:r>
      <w:r w:rsidR="00C96FC5" w:rsidRPr="008935C6">
        <w:rPr>
          <w:rFonts w:ascii="Arial" w:hAnsi="Arial" w:cs="Arial"/>
          <w:lang w:val="es-ES_tradnl"/>
        </w:rPr>
        <w:t xml:space="preserve"> </w:t>
      </w:r>
      <w:r w:rsidR="000B764B" w:rsidRPr="008935C6">
        <w:rPr>
          <w:rFonts w:ascii="Arial" w:hAnsi="Arial" w:cs="Arial"/>
          <w:lang w:val="es-ES_tradnl"/>
        </w:rPr>
        <w:t>en la qu</w:t>
      </w:r>
      <w:r w:rsidR="00CC0B62">
        <w:rPr>
          <w:rFonts w:ascii="Arial" w:hAnsi="Arial" w:cs="Arial"/>
          <w:lang w:val="es-ES_tradnl"/>
        </w:rPr>
        <w:t>e labora</w:t>
      </w:r>
      <w:r w:rsidR="00D44597">
        <w:rPr>
          <w:rFonts w:ascii="Arial" w:hAnsi="Arial" w:cs="Arial"/>
          <w:lang w:val="es-ES_tradnl"/>
        </w:rPr>
        <w:t xml:space="preserve"> en caso que tenga</w:t>
      </w:r>
      <w:r w:rsidR="000B764B" w:rsidRPr="008935C6">
        <w:rPr>
          <w:rFonts w:ascii="Arial" w:hAnsi="Arial" w:cs="Arial"/>
          <w:lang w:val="es-ES_tradnl"/>
        </w:rPr>
        <w:t xml:space="preserve"> presencia en redes sociales.</w:t>
      </w:r>
    </w:p>
    <w:p w14:paraId="320D2E65" w14:textId="77777777" w:rsidR="000B764B" w:rsidRPr="00A2648F" w:rsidRDefault="000B764B" w:rsidP="00E71217">
      <w:pPr>
        <w:jc w:val="both"/>
        <w:rPr>
          <w:rFonts w:ascii="Arial" w:hAnsi="Arial" w:cs="Arial"/>
          <w:lang w:val="es-ES"/>
        </w:rPr>
      </w:pPr>
    </w:p>
    <w:p w14:paraId="3EB99A54" w14:textId="77777777" w:rsidR="00B87797" w:rsidRPr="00A2648F" w:rsidRDefault="00B87797" w:rsidP="00E71217">
      <w:pPr>
        <w:jc w:val="both"/>
        <w:rPr>
          <w:rFonts w:ascii="Arial" w:hAnsi="Arial" w:cs="Arial"/>
          <w:b/>
          <w:lang w:val="es-ES"/>
        </w:rPr>
      </w:pPr>
    </w:p>
    <w:p w14:paraId="716266D9" w14:textId="3796BF86" w:rsidR="004D4668" w:rsidRPr="00BD105F" w:rsidRDefault="000B764B" w:rsidP="00E71217">
      <w:pPr>
        <w:spacing w:after="120"/>
        <w:jc w:val="both"/>
        <w:rPr>
          <w:rFonts w:ascii="Arial" w:hAnsi="Arial" w:cs="Arial"/>
          <w:b/>
          <w:sz w:val="28"/>
          <w:szCs w:val="28"/>
          <w:lang w:val="es-ES"/>
        </w:rPr>
      </w:pPr>
      <w:r w:rsidRPr="00BD105F">
        <w:rPr>
          <w:rFonts w:ascii="Arial" w:hAnsi="Arial" w:cs="Arial"/>
          <w:b/>
          <w:sz w:val="28"/>
          <w:szCs w:val="28"/>
          <w:lang w:val="es-ES"/>
        </w:rPr>
        <w:t>Concepto</w:t>
      </w:r>
      <w:r w:rsidR="00293490">
        <w:rPr>
          <w:rFonts w:ascii="Arial" w:hAnsi="Arial" w:cs="Arial"/>
          <w:b/>
          <w:sz w:val="28"/>
          <w:szCs w:val="28"/>
          <w:lang w:val="es-ES"/>
        </w:rPr>
        <w:t>(</w:t>
      </w:r>
      <w:r w:rsidRPr="00BD105F">
        <w:rPr>
          <w:rFonts w:ascii="Arial" w:hAnsi="Arial" w:cs="Arial"/>
          <w:b/>
          <w:sz w:val="28"/>
          <w:szCs w:val="28"/>
          <w:lang w:val="es-ES"/>
        </w:rPr>
        <w:t>s</w:t>
      </w:r>
      <w:r w:rsidR="00293490">
        <w:rPr>
          <w:rFonts w:ascii="Arial" w:hAnsi="Arial" w:cs="Arial"/>
          <w:b/>
          <w:sz w:val="28"/>
          <w:szCs w:val="28"/>
          <w:lang w:val="es-ES"/>
        </w:rPr>
        <w:t>)</w:t>
      </w:r>
      <w:r w:rsidRPr="00BD105F">
        <w:rPr>
          <w:rFonts w:ascii="Arial" w:hAnsi="Arial" w:cs="Arial"/>
          <w:b/>
          <w:sz w:val="28"/>
          <w:szCs w:val="28"/>
          <w:lang w:val="es-ES"/>
        </w:rPr>
        <w:t xml:space="preserve"> clave</w:t>
      </w:r>
      <w:r w:rsidR="00293490">
        <w:rPr>
          <w:rFonts w:ascii="Arial" w:hAnsi="Arial" w:cs="Arial"/>
          <w:b/>
          <w:sz w:val="28"/>
          <w:szCs w:val="28"/>
          <w:lang w:val="es-ES"/>
        </w:rPr>
        <w:t>(</w:t>
      </w:r>
      <w:r w:rsidRPr="00BD105F">
        <w:rPr>
          <w:rFonts w:ascii="Arial" w:hAnsi="Arial" w:cs="Arial"/>
          <w:b/>
          <w:sz w:val="28"/>
          <w:szCs w:val="28"/>
          <w:lang w:val="es-ES"/>
        </w:rPr>
        <w:t>s</w:t>
      </w:r>
      <w:r w:rsidR="00293490">
        <w:rPr>
          <w:rFonts w:ascii="Arial" w:hAnsi="Arial" w:cs="Arial"/>
          <w:b/>
          <w:sz w:val="28"/>
          <w:szCs w:val="28"/>
          <w:lang w:val="es-ES"/>
        </w:rPr>
        <w:t>) de</w:t>
      </w:r>
      <w:r w:rsidRPr="00BD105F">
        <w:rPr>
          <w:rFonts w:ascii="Arial" w:hAnsi="Arial" w:cs="Arial"/>
          <w:b/>
          <w:sz w:val="28"/>
          <w:szCs w:val="28"/>
          <w:lang w:val="es-ES"/>
        </w:rPr>
        <w:t xml:space="preserve"> aprendizaje:</w:t>
      </w:r>
    </w:p>
    <w:p w14:paraId="671086F8" w14:textId="3446E3B4" w:rsidR="000B764B" w:rsidRPr="00BD105F" w:rsidRDefault="00BD105F" w:rsidP="00E71217">
      <w:pPr>
        <w:numPr>
          <w:ilvl w:val="0"/>
          <w:numId w:val="4"/>
        </w:numPr>
        <w:jc w:val="both"/>
        <w:rPr>
          <w:rFonts w:ascii="Arial" w:hAnsi="Arial" w:cs="Arial"/>
          <w:lang w:val="es-ES"/>
        </w:rPr>
      </w:pPr>
      <w:r w:rsidRPr="00BD105F">
        <w:rPr>
          <w:rFonts w:ascii="Arial" w:hAnsi="Arial" w:cs="Arial"/>
          <w:lang w:val="es-ES"/>
        </w:rPr>
        <w:t>Por qué</w:t>
      </w:r>
      <w:r w:rsidR="000B764B" w:rsidRPr="00BD105F">
        <w:rPr>
          <w:rFonts w:ascii="Arial" w:hAnsi="Arial" w:cs="Arial"/>
          <w:lang w:val="es-ES"/>
        </w:rPr>
        <w:t xml:space="preserve"> las redes sociales</w:t>
      </w:r>
      <w:r w:rsidRPr="00BD105F">
        <w:rPr>
          <w:rFonts w:ascii="Arial" w:hAnsi="Arial" w:cs="Arial"/>
          <w:lang w:val="es-ES"/>
        </w:rPr>
        <w:t xml:space="preserve"> son valiosas </w:t>
      </w:r>
      <w:r w:rsidR="000B764B" w:rsidRPr="00BD105F">
        <w:rPr>
          <w:rFonts w:ascii="Arial" w:hAnsi="Arial" w:cs="Arial"/>
          <w:lang w:val="es-ES"/>
        </w:rPr>
        <w:t xml:space="preserve">en la </w:t>
      </w:r>
      <w:r w:rsidRPr="00BD105F">
        <w:rPr>
          <w:rFonts w:ascii="Arial" w:hAnsi="Arial" w:cs="Arial"/>
          <w:lang w:val="es-ES"/>
        </w:rPr>
        <w:t>comunicación</w:t>
      </w:r>
      <w:r w:rsidR="000B764B" w:rsidRPr="00BD105F">
        <w:rPr>
          <w:rFonts w:ascii="Arial" w:hAnsi="Arial" w:cs="Arial"/>
          <w:lang w:val="es-ES"/>
        </w:rPr>
        <w:t xml:space="preserve"> de investigaciones y </w:t>
      </w:r>
      <w:r w:rsidRPr="00BD105F">
        <w:rPr>
          <w:rFonts w:ascii="Arial" w:hAnsi="Arial" w:cs="Arial"/>
          <w:lang w:val="es-ES"/>
        </w:rPr>
        <w:t>políticas</w:t>
      </w:r>
      <w:r w:rsidR="00CC0B62">
        <w:rPr>
          <w:rFonts w:ascii="Arial" w:hAnsi="Arial" w:cs="Arial"/>
          <w:lang w:val="es-ES"/>
        </w:rPr>
        <w:t>.</w:t>
      </w:r>
    </w:p>
    <w:p w14:paraId="0016C6EB" w14:textId="11924AA9" w:rsidR="000B764B" w:rsidRPr="00BD105F" w:rsidRDefault="00BD105F" w:rsidP="00E71217">
      <w:pPr>
        <w:numPr>
          <w:ilvl w:val="0"/>
          <w:numId w:val="4"/>
        </w:numPr>
        <w:jc w:val="both"/>
        <w:rPr>
          <w:rFonts w:ascii="Arial" w:hAnsi="Arial" w:cs="Arial"/>
          <w:lang w:val="es-ES"/>
        </w:rPr>
      </w:pPr>
      <w:r w:rsidRPr="00BD105F">
        <w:rPr>
          <w:rFonts w:ascii="Arial" w:hAnsi="Arial" w:cs="Arial"/>
          <w:lang w:val="es-ES"/>
        </w:rPr>
        <w:t>Habilidades</w:t>
      </w:r>
      <w:r w:rsidR="000B764B" w:rsidRPr="00BD105F">
        <w:rPr>
          <w:rFonts w:ascii="Arial" w:hAnsi="Arial" w:cs="Arial"/>
          <w:lang w:val="es-ES"/>
        </w:rPr>
        <w:t xml:space="preserve"> </w:t>
      </w:r>
      <w:r w:rsidRPr="00BD105F">
        <w:rPr>
          <w:rFonts w:ascii="Arial" w:hAnsi="Arial" w:cs="Arial"/>
          <w:lang w:val="es-ES"/>
        </w:rPr>
        <w:t>básicas</w:t>
      </w:r>
      <w:r w:rsidR="000B764B" w:rsidRPr="00BD105F">
        <w:rPr>
          <w:rFonts w:ascii="Arial" w:hAnsi="Arial" w:cs="Arial"/>
          <w:lang w:val="es-ES"/>
        </w:rPr>
        <w:t xml:space="preserve"> de </w:t>
      </w:r>
      <w:r w:rsidRPr="00BD105F">
        <w:rPr>
          <w:rFonts w:ascii="Arial" w:hAnsi="Arial" w:cs="Arial"/>
          <w:lang w:val="es-ES"/>
        </w:rPr>
        <w:t>navegación</w:t>
      </w:r>
      <w:r w:rsidR="000B764B" w:rsidRPr="00BD105F">
        <w:rPr>
          <w:rFonts w:ascii="Arial" w:hAnsi="Arial" w:cs="Arial"/>
          <w:lang w:val="es-ES"/>
        </w:rPr>
        <w:t xml:space="preserve"> en Facebook, Twitter, and LinkedIn</w:t>
      </w:r>
      <w:r w:rsidR="00CC0B62">
        <w:rPr>
          <w:rFonts w:ascii="Arial" w:hAnsi="Arial" w:cs="Arial"/>
          <w:lang w:val="es-ES"/>
        </w:rPr>
        <w:t>.</w:t>
      </w:r>
    </w:p>
    <w:p w14:paraId="04D9CB4A" w14:textId="09580A5D" w:rsidR="000B764B" w:rsidRPr="00BD105F" w:rsidRDefault="000B764B" w:rsidP="00E71217">
      <w:pPr>
        <w:numPr>
          <w:ilvl w:val="0"/>
          <w:numId w:val="4"/>
        </w:numPr>
        <w:jc w:val="both"/>
        <w:rPr>
          <w:rFonts w:ascii="Arial" w:hAnsi="Arial" w:cs="Arial"/>
          <w:lang w:val="es-ES"/>
        </w:rPr>
      </w:pPr>
      <w:r w:rsidRPr="00BD105F">
        <w:rPr>
          <w:rFonts w:ascii="Arial" w:hAnsi="Arial" w:cs="Arial"/>
          <w:lang w:val="es-ES"/>
        </w:rPr>
        <w:t xml:space="preserve">Mejores </w:t>
      </w:r>
      <w:r w:rsidR="00BD105F" w:rsidRPr="00BD105F">
        <w:rPr>
          <w:rFonts w:ascii="Arial" w:hAnsi="Arial" w:cs="Arial"/>
          <w:lang w:val="es-ES"/>
        </w:rPr>
        <w:t>prácticas y etiqueta en redes sociales</w:t>
      </w:r>
      <w:r w:rsidR="00CC0B62">
        <w:rPr>
          <w:rFonts w:ascii="Arial" w:hAnsi="Arial" w:cs="Arial"/>
          <w:lang w:val="es-ES"/>
        </w:rPr>
        <w:t>.</w:t>
      </w:r>
    </w:p>
    <w:p w14:paraId="325885EA" w14:textId="1E9A2D9C" w:rsidR="000B764B" w:rsidRPr="00BD105F" w:rsidRDefault="000B764B" w:rsidP="00E71217">
      <w:pPr>
        <w:numPr>
          <w:ilvl w:val="0"/>
          <w:numId w:val="4"/>
        </w:numPr>
        <w:jc w:val="both"/>
        <w:rPr>
          <w:rFonts w:ascii="Arial" w:hAnsi="Arial" w:cs="Arial"/>
          <w:lang w:val="es-ES"/>
        </w:rPr>
      </w:pPr>
      <w:r w:rsidRPr="00BD105F">
        <w:rPr>
          <w:rFonts w:ascii="Arial" w:hAnsi="Arial" w:cs="Arial"/>
          <w:lang w:val="es-ES"/>
        </w:rPr>
        <w:t xml:space="preserve">Estrategias </w:t>
      </w:r>
      <w:r w:rsidR="00BD105F" w:rsidRPr="00BD105F">
        <w:rPr>
          <w:rFonts w:ascii="Arial" w:hAnsi="Arial" w:cs="Arial"/>
          <w:lang w:val="es-ES"/>
        </w:rPr>
        <w:t>comunes</w:t>
      </w:r>
      <w:r w:rsidRPr="00BD105F">
        <w:rPr>
          <w:rFonts w:ascii="Arial" w:hAnsi="Arial" w:cs="Arial"/>
          <w:lang w:val="es-ES"/>
        </w:rPr>
        <w:t xml:space="preserve"> para </w:t>
      </w:r>
      <w:r w:rsidR="00BD105F" w:rsidRPr="00BD105F">
        <w:rPr>
          <w:rFonts w:ascii="Arial" w:hAnsi="Arial" w:cs="Arial"/>
          <w:lang w:val="es-ES"/>
        </w:rPr>
        <w:t xml:space="preserve">la generación de audiencia profesional </w:t>
      </w:r>
      <w:r w:rsidRPr="00BD105F">
        <w:rPr>
          <w:rFonts w:ascii="Arial" w:hAnsi="Arial" w:cs="Arial"/>
          <w:lang w:val="es-ES"/>
        </w:rPr>
        <w:t>en redes sociales</w:t>
      </w:r>
      <w:r w:rsidR="00CC0B62">
        <w:rPr>
          <w:rFonts w:ascii="Arial" w:hAnsi="Arial" w:cs="Arial"/>
          <w:lang w:val="es-ES"/>
        </w:rPr>
        <w:t>.</w:t>
      </w:r>
    </w:p>
    <w:p w14:paraId="091633B4" w14:textId="77777777" w:rsidR="00C424DE" w:rsidRPr="00A2648F" w:rsidRDefault="00C424DE" w:rsidP="00E71217">
      <w:pPr>
        <w:spacing w:after="120"/>
        <w:jc w:val="both"/>
        <w:rPr>
          <w:rFonts w:ascii="Arial" w:hAnsi="Arial" w:cs="Arial"/>
          <w:b/>
          <w:sz w:val="28"/>
          <w:szCs w:val="28"/>
          <w:lang w:val="es-ES"/>
        </w:rPr>
      </w:pPr>
    </w:p>
    <w:p w14:paraId="33CA2B8D" w14:textId="77777777" w:rsidR="00AA137C" w:rsidRPr="008935C6" w:rsidRDefault="00BD105F" w:rsidP="00E71217">
      <w:pPr>
        <w:spacing w:after="120"/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8935C6">
        <w:rPr>
          <w:rFonts w:ascii="Arial" w:hAnsi="Arial" w:cs="Arial"/>
          <w:b/>
          <w:sz w:val="28"/>
          <w:szCs w:val="28"/>
          <w:lang w:val="es-ES_tradnl"/>
        </w:rPr>
        <w:t>Materiales requeridos</w:t>
      </w:r>
    </w:p>
    <w:p w14:paraId="6DF58BAC" w14:textId="54DEF3DC" w:rsidR="004D4668" w:rsidRPr="008935C6" w:rsidRDefault="00293490" w:rsidP="00E71217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Laptop</w:t>
      </w:r>
      <w:r w:rsidR="00BD105F" w:rsidRPr="008935C6">
        <w:rPr>
          <w:rFonts w:ascii="Arial" w:hAnsi="Arial" w:cs="Arial"/>
          <w:lang w:val="es-ES_tradnl"/>
        </w:rPr>
        <w:t xml:space="preserve"> y </w:t>
      </w:r>
      <w:r w:rsidR="00B87797" w:rsidRPr="008935C6">
        <w:rPr>
          <w:rFonts w:ascii="Arial" w:hAnsi="Arial" w:cs="Arial"/>
          <w:lang w:val="es-ES_tradnl"/>
        </w:rPr>
        <w:t>pro</w:t>
      </w:r>
      <w:r w:rsidR="00BD105F" w:rsidRPr="008935C6">
        <w:rPr>
          <w:rFonts w:ascii="Arial" w:hAnsi="Arial" w:cs="Arial"/>
          <w:lang w:val="es-ES_tradnl"/>
        </w:rPr>
        <w:t>y</w:t>
      </w:r>
      <w:r w:rsidR="00B87797" w:rsidRPr="008935C6">
        <w:rPr>
          <w:rFonts w:ascii="Arial" w:hAnsi="Arial" w:cs="Arial"/>
          <w:lang w:val="es-ES_tradnl"/>
        </w:rPr>
        <w:t>ector</w:t>
      </w:r>
      <w:r w:rsidR="00BD105F" w:rsidRPr="008935C6">
        <w:rPr>
          <w:rFonts w:ascii="Arial" w:hAnsi="Arial" w:cs="Arial"/>
          <w:lang w:val="es-ES_tradnl"/>
        </w:rPr>
        <w:t>.</w:t>
      </w:r>
    </w:p>
    <w:p w14:paraId="7FFC4250" w14:textId="77777777" w:rsidR="004D4668" w:rsidRPr="00AA137C" w:rsidRDefault="004D4668" w:rsidP="00E71217">
      <w:pPr>
        <w:jc w:val="both"/>
        <w:rPr>
          <w:rFonts w:ascii="Arial" w:hAnsi="Arial" w:cs="Arial"/>
          <w:b/>
        </w:rPr>
      </w:pPr>
    </w:p>
    <w:p w14:paraId="0B88E895" w14:textId="7FF0194B" w:rsidR="00B5591F" w:rsidRPr="00CC0B62" w:rsidRDefault="00CC0B62" w:rsidP="00E71217">
      <w:pPr>
        <w:spacing w:after="120"/>
        <w:jc w:val="both"/>
        <w:rPr>
          <w:rFonts w:ascii="Arial" w:hAnsi="Arial" w:cs="Arial"/>
          <w:b/>
          <w:color w:val="000000" w:themeColor="text1"/>
          <w:sz w:val="28"/>
          <w:szCs w:val="28"/>
          <w:lang w:val="es-ES_tradnl"/>
        </w:rPr>
      </w:pPr>
      <w:r>
        <w:rPr>
          <w:rFonts w:ascii="Arial" w:hAnsi="Arial" w:cs="Arial"/>
          <w:b/>
          <w:color w:val="000000" w:themeColor="text1"/>
          <w:sz w:val="28"/>
          <w:szCs w:val="28"/>
          <w:lang w:val="es-ES_tradnl"/>
        </w:rPr>
        <w:t>Ejercicios relacionados</w:t>
      </w:r>
    </w:p>
    <w:p w14:paraId="1E4F56CD" w14:textId="1A6D677B" w:rsidR="00B5591F" w:rsidRPr="00CC0B62" w:rsidRDefault="00CC0B62" w:rsidP="00E71217">
      <w:pPr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CC0B62">
        <w:rPr>
          <w:rFonts w:ascii="Arial" w:hAnsi="Arial" w:cs="Arial"/>
          <w:color w:val="000000" w:themeColor="text1"/>
          <w:lang w:val="es-ES"/>
        </w:rPr>
        <w:t xml:space="preserve">Comunicación </w:t>
      </w:r>
      <w:r>
        <w:rPr>
          <w:rFonts w:ascii="Arial" w:hAnsi="Arial" w:cs="Arial"/>
          <w:color w:val="000000" w:themeColor="text1"/>
          <w:lang w:val="es-ES"/>
        </w:rPr>
        <w:t xml:space="preserve">de </w:t>
      </w:r>
      <w:r w:rsidR="00B80A58">
        <w:rPr>
          <w:rFonts w:ascii="Arial" w:hAnsi="Arial" w:cs="Arial"/>
          <w:color w:val="000000" w:themeColor="text1"/>
          <w:lang w:val="es-ES"/>
        </w:rPr>
        <w:t xml:space="preserve">Investigaciones </w:t>
      </w:r>
      <w:r>
        <w:rPr>
          <w:rFonts w:ascii="Arial" w:hAnsi="Arial" w:cs="Arial"/>
          <w:color w:val="000000" w:themeColor="text1"/>
          <w:lang w:val="es-ES"/>
        </w:rPr>
        <w:t>a travé</w:t>
      </w:r>
      <w:r w:rsidRPr="00CC0B62">
        <w:rPr>
          <w:rFonts w:ascii="Arial" w:hAnsi="Arial" w:cs="Arial"/>
          <w:color w:val="000000" w:themeColor="text1"/>
          <w:lang w:val="es-ES"/>
        </w:rPr>
        <w:t xml:space="preserve">s de </w:t>
      </w:r>
      <w:r w:rsidR="00B80A58" w:rsidRPr="00CC0B62">
        <w:rPr>
          <w:rFonts w:ascii="Arial" w:hAnsi="Arial" w:cs="Arial"/>
          <w:color w:val="000000" w:themeColor="text1"/>
          <w:lang w:val="es-ES"/>
        </w:rPr>
        <w:t xml:space="preserve">Redes Sociales </w:t>
      </w:r>
      <w:r w:rsidR="00B87797" w:rsidRPr="00CC0B62">
        <w:rPr>
          <w:rFonts w:ascii="Arial" w:hAnsi="Arial" w:cs="Arial"/>
          <w:color w:val="000000" w:themeColor="text1"/>
          <w:lang w:val="es-ES"/>
        </w:rPr>
        <w:t>(SM</w:t>
      </w:r>
      <w:r w:rsidR="00597604" w:rsidRPr="00CC0B62">
        <w:rPr>
          <w:rFonts w:ascii="Arial" w:hAnsi="Arial" w:cs="Arial"/>
          <w:color w:val="000000" w:themeColor="text1"/>
          <w:lang w:val="es-ES"/>
        </w:rPr>
        <w:t>2E)</w:t>
      </w:r>
      <w:r w:rsidR="006847B7" w:rsidRPr="00CC0B62">
        <w:rPr>
          <w:rFonts w:ascii="Arial" w:hAnsi="Arial" w:cs="Arial"/>
          <w:color w:val="000000" w:themeColor="text1"/>
          <w:lang w:val="es-ES"/>
        </w:rPr>
        <w:t xml:space="preserve"> </w:t>
      </w:r>
    </w:p>
    <w:p w14:paraId="64C1B290" w14:textId="67B14199" w:rsidR="00B87797" w:rsidRPr="00CC0B62" w:rsidRDefault="00CC0B62" w:rsidP="00E71217">
      <w:pPr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CC0B62">
        <w:rPr>
          <w:rFonts w:ascii="Arial" w:hAnsi="Arial" w:cs="Arial"/>
          <w:color w:val="000000" w:themeColor="text1"/>
          <w:lang w:val="es-ES"/>
        </w:rPr>
        <w:t xml:space="preserve">Redes </w:t>
      </w:r>
      <w:r w:rsidR="00B80A58" w:rsidRPr="00CC0B62">
        <w:rPr>
          <w:rFonts w:ascii="Arial" w:hAnsi="Arial" w:cs="Arial"/>
          <w:color w:val="000000" w:themeColor="text1"/>
          <w:lang w:val="es-ES"/>
        </w:rPr>
        <w:t xml:space="preserve">Sociales </w:t>
      </w:r>
      <w:r w:rsidRPr="00CC0B62">
        <w:rPr>
          <w:rFonts w:ascii="Arial" w:hAnsi="Arial" w:cs="Arial"/>
          <w:color w:val="000000" w:themeColor="text1"/>
          <w:lang w:val="es-ES"/>
        </w:rPr>
        <w:t xml:space="preserve">en la </w:t>
      </w:r>
      <w:r w:rsidR="00B80A58" w:rsidRPr="00CC0B62">
        <w:rPr>
          <w:rFonts w:ascii="Arial" w:hAnsi="Arial" w:cs="Arial"/>
          <w:color w:val="000000" w:themeColor="text1"/>
          <w:lang w:val="es-ES"/>
        </w:rPr>
        <w:t xml:space="preserve">Práctica </w:t>
      </w:r>
      <w:r w:rsidR="00B87797" w:rsidRPr="00CC0B62">
        <w:rPr>
          <w:rFonts w:ascii="Arial" w:hAnsi="Arial" w:cs="Arial"/>
          <w:color w:val="000000" w:themeColor="text1"/>
          <w:lang w:val="es-ES"/>
        </w:rPr>
        <w:t>(SMS2D)</w:t>
      </w:r>
    </w:p>
    <w:p w14:paraId="75EC3213" w14:textId="77777777" w:rsidR="00B5591F" w:rsidRPr="00CC0B62" w:rsidRDefault="00B5591F" w:rsidP="00E71217">
      <w:pPr>
        <w:jc w:val="both"/>
        <w:rPr>
          <w:rFonts w:ascii="Arial" w:hAnsi="Arial" w:cs="Arial"/>
          <w:b/>
          <w:lang w:val="es-ES"/>
        </w:rPr>
      </w:pPr>
    </w:p>
    <w:p w14:paraId="0149F519" w14:textId="1076D4F6" w:rsidR="004D4668" w:rsidRPr="00B7143D" w:rsidRDefault="008649EF" w:rsidP="00E71217">
      <w:pPr>
        <w:spacing w:after="12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B7143D">
        <w:rPr>
          <w:rFonts w:ascii="Arial" w:hAnsi="Arial" w:cs="Arial"/>
          <w:b/>
          <w:color w:val="000000" w:themeColor="text1"/>
          <w:sz w:val="28"/>
          <w:szCs w:val="28"/>
        </w:rPr>
        <w:t>Preparación requerida</w:t>
      </w:r>
      <w:r w:rsidRPr="00B7143D">
        <w:rPr>
          <w:rFonts w:ascii="Arial" w:hAnsi="Arial" w:cs="Arial"/>
          <w:b/>
          <w:color w:val="000000" w:themeColor="text1"/>
          <w:sz w:val="28"/>
          <w:szCs w:val="28"/>
        </w:rPr>
        <w:tab/>
      </w:r>
    </w:p>
    <w:p w14:paraId="0D4C6CAB" w14:textId="62E3FB52" w:rsidR="004D4668" w:rsidRPr="00B7143D" w:rsidRDefault="008649EF" w:rsidP="00E71217">
      <w:pPr>
        <w:numPr>
          <w:ilvl w:val="0"/>
          <w:numId w:val="4"/>
        </w:numPr>
        <w:jc w:val="both"/>
        <w:rPr>
          <w:rFonts w:ascii="Arial" w:hAnsi="Arial" w:cs="Arial"/>
          <w:color w:val="000000" w:themeColor="text1"/>
        </w:rPr>
      </w:pPr>
      <w:r w:rsidRPr="00B7143D">
        <w:rPr>
          <w:rFonts w:ascii="Arial" w:hAnsi="Arial" w:cs="Arial"/>
          <w:color w:val="000000" w:themeColor="text1"/>
        </w:rPr>
        <w:t>Ninguna</w:t>
      </w:r>
    </w:p>
    <w:p w14:paraId="47F19285" w14:textId="77777777" w:rsidR="004D4668" w:rsidRPr="00AA137C" w:rsidRDefault="004D4668" w:rsidP="00E71217">
      <w:pPr>
        <w:jc w:val="both"/>
        <w:rPr>
          <w:rFonts w:ascii="Arial" w:hAnsi="Arial" w:cs="Arial"/>
        </w:rPr>
      </w:pPr>
    </w:p>
    <w:sectPr w:rsidR="004D4668" w:rsidRPr="00AA137C" w:rsidSect="00860B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64B55" w14:textId="77777777" w:rsidR="00FD0802" w:rsidRDefault="00FD0802">
      <w:r>
        <w:separator/>
      </w:r>
    </w:p>
  </w:endnote>
  <w:endnote w:type="continuationSeparator" w:id="0">
    <w:p w14:paraId="23476A3F" w14:textId="77777777" w:rsidR="00FD0802" w:rsidRDefault="00FD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938BF" w14:textId="77777777" w:rsidR="00A754B6" w:rsidRDefault="00A754B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6FCB7" w14:textId="77777777" w:rsidR="00F6427A" w:rsidRPr="002E30A1" w:rsidRDefault="00F6427A" w:rsidP="00860BD6">
    <w:pPr>
      <w:pStyle w:val="BasicParagraph"/>
      <w:ind w:left="2880" w:firstLine="720"/>
      <w:jc w:val="right"/>
      <w:rPr>
        <w:rFonts w:ascii="Arial" w:hAnsi="Arial" w:cs="Arial"/>
        <w:sz w:val="18"/>
        <w:szCs w:val="18"/>
        <w:lang w:val="en-US"/>
      </w:rPr>
    </w:pP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60288" behindDoc="0" locked="0" layoutInCell="1" allowOverlap="1" wp14:anchorId="0791DCAD" wp14:editId="01CB96BE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59264" behindDoc="0" locked="0" layoutInCell="1" allowOverlap="1" wp14:anchorId="7A62ABD8" wp14:editId="36677FD9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  <w:lang w:val="en-US"/>
      </w:rPr>
      <w:drawing>
        <wp:anchor distT="0" distB="0" distL="114300" distR="114300" simplePos="0" relativeHeight="251661312" behindDoc="0" locked="0" layoutInCell="1" allowOverlap="1" wp14:anchorId="3BA0747C" wp14:editId="15A18BEC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30A1">
      <w:rPr>
        <w:rFonts w:ascii="Arial" w:hAnsi="Arial" w:cs="Arial"/>
        <w:sz w:val="22"/>
        <w:szCs w:val="22"/>
        <w:lang w:val="en-US"/>
      </w:rPr>
      <w:t xml:space="preserve">  </w:t>
    </w:r>
    <w:r w:rsidRPr="002E30A1">
      <w:rPr>
        <w:rFonts w:ascii="Arial" w:hAnsi="Arial" w:cs="Arial"/>
        <w:sz w:val="18"/>
        <w:szCs w:val="18"/>
        <w:lang w:val="en-US"/>
      </w:rPr>
      <w:t xml:space="preserve">1875 Connecticut Avenue, NW, Suite 520 </w:t>
    </w:r>
  </w:p>
  <w:p w14:paraId="6641266F" w14:textId="77777777" w:rsidR="00E71217" w:rsidRDefault="00F6427A" w:rsidP="00E71217">
    <w:pPr>
      <w:pStyle w:val="Footer"/>
      <w:jc w:val="right"/>
      <w:rPr>
        <w:rFonts w:ascii="Arial" w:hAnsi="Arial" w:cs="Arial"/>
        <w:sz w:val="18"/>
        <w:szCs w:val="18"/>
        <w:lang w:val="en-US"/>
      </w:rPr>
    </w:pPr>
    <w:r w:rsidRPr="002E30A1">
      <w:rPr>
        <w:rFonts w:ascii="Arial" w:hAnsi="Arial" w:cs="Arial"/>
        <w:sz w:val="18"/>
        <w:szCs w:val="18"/>
        <w:lang w:val="en-US"/>
      </w:rPr>
      <w:t xml:space="preserve"> Washington, DC 20009 • Ph: 800-877-9881</w:t>
    </w:r>
  </w:p>
  <w:p w14:paraId="550DF59C" w14:textId="6C6C6117" w:rsidR="00F6427A" w:rsidRPr="00143429" w:rsidRDefault="00F6427A" w:rsidP="00E71217">
    <w:pPr>
      <w:pStyle w:val="Footer"/>
      <w:jc w:val="right"/>
      <w:rPr>
        <w:rFonts w:ascii="Arial" w:hAnsi="Arial" w:cs="Arial"/>
        <w:sz w:val="18"/>
        <w:szCs w:val="18"/>
      </w:rPr>
    </w:pPr>
    <w:r w:rsidRPr="002E30A1">
      <w:rPr>
        <w:rFonts w:ascii="Arial" w:hAnsi="Arial" w:cs="Arial"/>
        <w:b/>
        <w:bCs/>
        <w:sz w:val="18"/>
        <w:szCs w:val="18"/>
        <w:lang w:val="en-US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14:paraId="139444CE" w14:textId="77777777" w:rsidR="00F6427A" w:rsidRDefault="00F6427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5BA5A" w14:textId="77777777" w:rsidR="00A754B6" w:rsidRDefault="00A754B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0EB58" w14:textId="77777777" w:rsidR="00FD0802" w:rsidRDefault="00FD0802">
      <w:r>
        <w:separator/>
      </w:r>
    </w:p>
  </w:footnote>
  <w:footnote w:type="continuationSeparator" w:id="0">
    <w:p w14:paraId="6A3E98B8" w14:textId="77777777" w:rsidR="00FD0802" w:rsidRDefault="00FD08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99A8" w14:textId="77777777" w:rsidR="00A754B6" w:rsidRDefault="00A754B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967E8" w14:textId="77777777" w:rsidR="00A754B6" w:rsidRDefault="00A754B6" w:rsidP="00A754B6">
    <w:pPr>
      <w:ind w:right="90"/>
      <w:jc w:val="right"/>
      <w:rPr>
        <w:rFonts w:ascii="Arial" w:hAnsi="Arial" w:cs="Arial"/>
        <w:color w:val="404040"/>
        <w:sz w:val="28"/>
        <w:szCs w:val="28"/>
      </w:rPr>
    </w:pPr>
    <w:r>
      <w:rPr>
        <w:rFonts w:ascii="Arial" w:hAnsi="Arial" w:cs="Arial"/>
        <w:color w:val="404040"/>
        <w:sz w:val="28"/>
        <w:szCs w:val="28"/>
      </w:rPr>
      <w:t>Policy Communication Training Toolkit</w:t>
    </w:r>
  </w:p>
  <w:p w14:paraId="45141E06" w14:textId="77777777" w:rsidR="00A754B6" w:rsidRDefault="00A754B6" w:rsidP="00A754B6">
    <w:pPr>
      <w:ind w:right="90"/>
      <w:jc w:val="right"/>
      <w:rPr>
        <w:rFonts w:ascii="Arial" w:hAnsi="Arial" w:cs="Arial"/>
        <w:color w:val="404040"/>
        <w:sz w:val="28"/>
        <w:szCs w:val="28"/>
      </w:rPr>
    </w:pPr>
    <w:r>
      <w:rPr>
        <w:rFonts w:ascii="Arial" w:hAnsi="Arial" w:cs="Arial"/>
        <w:color w:val="404040"/>
        <w:sz w:val="28"/>
        <w:szCs w:val="28"/>
      </w:rPr>
      <w:t>Toolkit de Capacitación para la Comunicación de Políticas</w:t>
    </w:r>
  </w:p>
  <w:p w14:paraId="2FD0B7DA" w14:textId="77777777" w:rsidR="00A754B6" w:rsidRDefault="00A754B6" w:rsidP="00A754B6">
    <w:pPr>
      <w:pBdr>
        <w:bottom w:val="single" w:sz="4" w:space="1" w:color="auto"/>
      </w:pBdr>
      <w:ind w:right="90"/>
      <w:jc w:val="right"/>
      <w:rPr>
        <w:lang w:val="en-US"/>
      </w:rPr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11CC9EA3" w14:textId="0E86F2D2" w:rsidR="00F6427A" w:rsidRPr="00E71217" w:rsidRDefault="00F6427A" w:rsidP="00E7121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51C61" w14:textId="77777777" w:rsidR="00293490" w:rsidRDefault="00293490" w:rsidP="00293490">
    <w:pPr>
      <w:ind w:right="90"/>
      <w:jc w:val="right"/>
      <w:rPr>
        <w:rFonts w:ascii="Arial" w:hAnsi="Arial" w:cs="Arial"/>
        <w:color w:val="404040"/>
        <w:sz w:val="28"/>
        <w:szCs w:val="28"/>
      </w:rPr>
    </w:pPr>
    <w:r>
      <w:rPr>
        <w:rFonts w:ascii="Arial" w:hAnsi="Arial" w:cs="Arial"/>
        <w:color w:val="404040"/>
        <w:sz w:val="28"/>
        <w:szCs w:val="28"/>
      </w:rPr>
      <w:t>Policy Communication Training Toolkit</w:t>
    </w:r>
  </w:p>
  <w:p w14:paraId="4EFEB2F8" w14:textId="77777777" w:rsidR="00293490" w:rsidRDefault="00293490" w:rsidP="00293490">
    <w:pPr>
      <w:ind w:right="90"/>
      <w:jc w:val="right"/>
      <w:rPr>
        <w:rFonts w:ascii="Arial" w:hAnsi="Arial" w:cs="Arial"/>
        <w:color w:val="404040"/>
        <w:sz w:val="28"/>
        <w:szCs w:val="28"/>
      </w:rPr>
    </w:pPr>
    <w:r>
      <w:rPr>
        <w:rFonts w:ascii="Arial" w:hAnsi="Arial" w:cs="Arial"/>
        <w:color w:val="404040"/>
        <w:sz w:val="28"/>
        <w:szCs w:val="28"/>
      </w:rPr>
      <w:t>Toolkit de Capacitación para la Comunicación de Políticas</w:t>
    </w:r>
  </w:p>
  <w:p w14:paraId="1C24A625" w14:textId="77777777" w:rsidR="00293490" w:rsidRPr="00293490" w:rsidRDefault="00293490" w:rsidP="00293490">
    <w:pPr>
      <w:ind w:right="90"/>
      <w:jc w:val="right"/>
      <w:rPr>
        <w:lang w:val="es-ES"/>
      </w:rPr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1C434244" w14:textId="450688F2" w:rsidR="00E71217" w:rsidRPr="00E71217" w:rsidRDefault="00E71217" w:rsidP="00E71217">
    <w:pPr>
      <w:ind w:right="90"/>
      <w:jc w:val="right"/>
      <w:rPr>
        <w:rFonts w:ascii="Arial" w:hAnsi="Arial" w:cs="Arial"/>
        <w:smallCaps/>
        <w:noProof/>
        <w:sz w:val="36"/>
        <w:szCs w:val="36"/>
        <w:lang w:val="es-E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5FA4"/>
    <w:multiLevelType w:val="hybridMultilevel"/>
    <w:tmpl w:val="A8C0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5A0DFA"/>
    <w:multiLevelType w:val="hybridMultilevel"/>
    <w:tmpl w:val="C98A3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68"/>
    <w:rsid w:val="00003CBC"/>
    <w:rsid w:val="00007A0F"/>
    <w:rsid w:val="00016AFD"/>
    <w:rsid w:val="00020634"/>
    <w:rsid w:val="0002229B"/>
    <w:rsid w:val="00027C12"/>
    <w:rsid w:val="000433A1"/>
    <w:rsid w:val="00047C2E"/>
    <w:rsid w:val="00080DD6"/>
    <w:rsid w:val="00091A82"/>
    <w:rsid w:val="000A1950"/>
    <w:rsid w:val="000B2CC9"/>
    <w:rsid w:val="000B764B"/>
    <w:rsid w:val="000E7F1A"/>
    <w:rsid w:val="000F0903"/>
    <w:rsid w:val="000F379A"/>
    <w:rsid w:val="0013687F"/>
    <w:rsid w:val="00143554"/>
    <w:rsid w:val="00150167"/>
    <w:rsid w:val="00160279"/>
    <w:rsid w:val="00160E8A"/>
    <w:rsid w:val="00163B69"/>
    <w:rsid w:val="00165FE8"/>
    <w:rsid w:val="0018508D"/>
    <w:rsid w:val="00197B76"/>
    <w:rsid w:val="001B5702"/>
    <w:rsid w:val="001C0995"/>
    <w:rsid w:val="001C485C"/>
    <w:rsid w:val="001C5771"/>
    <w:rsid w:val="001E0E6B"/>
    <w:rsid w:val="001E48D2"/>
    <w:rsid w:val="00202D08"/>
    <w:rsid w:val="002305E9"/>
    <w:rsid w:val="00261168"/>
    <w:rsid w:val="002649BA"/>
    <w:rsid w:val="0028067B"/>
    <w:rsid w:val="00293490"/>
    <w:rsid w:val="002A4052"/>
    <w:rsid w:val="002A7D1F"/>
    <w:rsid w:val="002B2AAB"/>
    <w:rsid w:val="002D1C5F"/>
    <w:rsid w:val="002E30A1"/>
    <w:rsid w:val="002F295C"/>
    <w:rsid w:val="00306E62"/>
    <w:rsid w:val="00313C92"/>
    <w:rsid w:val="003362AB"/>
    <w:rsid w:val="00342FF5"/>
    <w:rsid w:val="00371ECC"/>
    <w:rsid w:val="00373B08"/>
    <w:rsid w:val="003922BC"/>
    <w:rsid w:val="003B073E"/>
    <w:rsid w:val="003C30EB"/>
    <w:rsid w:val="003D7011"/>
    <w:rsid w:val="003E593E"/>
    <w:rsid w:val="003F7FD6"/>
    <w:rsid w:val="00407925"/>
    <w:rsid w:val="00440096"/>
    <w:rsid w:val="0044382B"/>
    <w:rsid w:val="0044614E"/>
    <w:rsid w:val="00475332"/>
    <w:rsid w:val="00482FAD"/>
    <w:rsid w:val="004848AE"/>
    <w:rsid w:val="00493167"/>
    <w:rsid w:val="004C1060"/>
    <w:rsid w:val="004C543D"/>
    <w:rsid w:val="004D2C6A"/>
    <w:rsid w:val="004D4668"/>
    <w:rsid w:val="004E4806"/>
    <w:rsid w:val="004F1931"/>
    <w:rsid w:val="00500F11"/>
    <w:rsid w:val="0051040E"/>
    <w:rsid w:val="005555DE"/>
    <w:rsid w:val="00557308"/>
    <w:rsid w:val="005673D7"/>
    <w:rsid w:val="005717B6"/>
    <w:rsid w:val="00590C62"/>
    <w:rsid w:val="00597604"/>
    <w:rsid w:val="005A6706"/>
    <w:rsid w:val="005A7DF5"/>
    <w:rsid w:val="005C2F42"/>
    <w:rsid w:val="005D7B01"/>
    <w:rsid w:val="005E7D1F"/>
    <w:rsid w:val="005F5A8F"/>
    <w:rsid w:val="00602C65"/>
    <w:rsid w:val="006438CA"/>
    <w:rsid w:val="0064765B"/>
    <w:rsid w:val="0065592B"/>
    <w:rsid w:val="006563D6"/>
    <w:rsid w:val="006619E3"/>
    <w:rsid w:val="00662B59"/>
    <w:rsid w:val="0066428E"/>
    <w:rsid w:val="006847B7"/>
    <w:rsid w:val="006E3B49"/>
    <w:rsid w:val="006F57C2"/>
    <w:rsid w:val="006F6D58"/>
    <w:rsid w:val="00724393"/>
    <w:rsid w:val="0073197F"/>
    <w:rsid w:val="007345C0"/>
    <w:rsid w:val="00741644"/>
    <w:rsid w:val="0078503E"/>
    <w:rsid w:val="0079707B"/>
    <w:rsid w:val="007A1A39"/>
    <w:rsid w:val="007A1C26"/>
    <w:rsid w:val="007A3060"/>
    <w:rsid w:val="007A3249"/>
    <w:rsid w:val="007B3631"/>
    <w:rsid w:val="007B603F"/>
    <w:rsid w:val="007D4E76"/>
    <w:rsid w:val="007E0C15"/>
    <w:rsid w:val="007F154F"/>
    <w:rsid w:val="00812D34"/>
    <w:rsid w:val="00814D8B"/>
    <w:rsid w:val="008238D1"/>
    <w:rsid w:val="00830679"/>
    <w:rsid w:val="00850D02"/>
    <w:rsid w:val="00860BD6"/>
    <w:rsid w:val="00863989"/>
    <w:rsid w:val="008649EF"/>
    <w:rsid w:val="00873504"/>
    <w:rsid w:val="008935C6"/>
    <w:rsid w:val="008D35E7"/>
    <w:rsid w:val="008F317C"/>
    <w:rsid w:val="00913FEF"/>
    <w:rsid w:val="00923CA0"/>
    <w:rsid w:val="00931C0E"/>
    <w:rsid w:val="00950CEE"/>
    <w:rsid w:val="0095260A"/>
    <w:rsid w:val="009622B7"/>
    <w:rsid w:val="009801DA"/>
    <w:rsid w:val="00987F7C"/>
    <w:rsid w:val="00991F5E"/>
    <w:rsid w:val="009A2F29"/>
    <w:rsid w:val="009C3C91"/>
    <w:rsid w:val="009E4B16"/>
    <w:rsid w:val="009E7F36"/>
    <w:rsid w:val="00A008AE"/>
    <w:rsid w:val="00A026D4"/>
    <w:rsid w:val="00A222B9"/>
    <w:rsid w:val="00A2648F"/>
    <w:rsid w:val="00A754B6"/>
    <w:rsid w:val="00AA137C"/>
    <w:rsid w:val="00AA278A"/>
    <w:rsid w:val="00AA4134"/>
    <w:rsid w:val="00AC546E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64A70"/>
    <w:rsid w:val="00B70A0A"/>
    <w:rsid w:val="00B7143D"/>
    <w:rsid w:val="00B72666"/>
    <w:rsid w:val="00B80A58"/>
    <w:rsid w:val="00B863CC"/>
    <w:rsid w:val="00B87797"/>
    <w:rsid w:val="00B920A6"/>
    <w:rsid w:val="00BA6DDA"/>
    <w:rsid w:val="00BB3F3B"/>
    <w:rsid w:val="00BB6A2B"/>
    <w:rsid w:val="00BD105F"/>
    <w:rsid w:val="00BE5554"/>
    <w:rsid w:val="00BF036F"/>
    <w:rsid w:val="00BF131B"/>
    <w:rsid w:val="00C21E9A"/>
    <w:rsid w:val="00C25D01"/>
    <w:rsid w:val="00C3453E"/>
    <w:rsid w:val="00C40AB7"/>
    <w:rsid w:val="00C424DE"/>
    <w:rsid w:val="00C5162D"/>
    <w:rsid w:val="00C626F8"/>
    <w:rsid w:val="00C709C3"/>
    <w:rsid w:val="00C71220"/>
    <w:rsid w:val="00C728AF"/>
    <w:rsid w:val="00C90F4D"/>
    <w:rsid w:val="00C9213C"/>
    <w:rsid w:val="00C96FC5"/>
    <w:rsid w:val="00CA41AF"/>
    <w:rsid w:val="00CB0AD1"/>
    <w:rsid w:val="00CB3B1C"/>
    <w:rsid w:val="00CC0B62"/>
    <w:rsid w:val="00CE2F7D"/>
    <w:rsid w:val="00CE791F"/>
    <w:rsid w:val="00CF46C1"/>
    <w:rsid w:val="00D0013B"/>
    <w:rsid w:val="00D02024"/>
    <w:rsid w:val="00D155BD"/>
    <w:rsid w:val="00D30383"/>
    <w:rsid w:val="00D32066"/>
    <w:rsid w:val="00D34952"/>
    <w:rsid w:val="00D35454"/>
    <w:rsid w:val="00D40851"/>
    <w:rsid w:val="00D44597"/>
    <w:rsid w:val="00D50C95"/>
    <w:rsid w:val="00D777CF"/>
    <w:rsid w:val="00D812C2"/>
    <w:rsid w:val="00D82C72"/>
    <w:rsid w:val="00DA5AD8"/>
    <w:rsid w:val="00DA6DC4"/>
    <w:rsid w:val="00DB627C"/>
    <w:rsid w:val="00DC29B3"/>
    <w:rsid w:val="00DF14A2"/>
    <w:rsid w:val="00E16664"/>
    <w:rsid w:val="00E21F9A"/>
    <w:rsid w:val="00E243A7"/>
    <w:rsid w:val="00E66B07"/>
    <w:rsid w:val="00E71217"/>
    <w:rsid w:val="00EA423B"/>
    <w:rsid w:val="00EA5C6D"/>
    <w:rsid w:val="00EB23C7"/>
    <w:rsid w:val="00ED11A9"/>
    <w:rsid w:val="00ED22D5"/>
    <w:rsid w:val="00ED7720"/>
    <w:rsid w:val="00EF130F"/>
    <w:rsid w:val="00F054CB"/>
    <w:rsid w:val="00F1632B"/>
    <w:rsid w:val="00F32532"/>
    <w:rsid w:val="00F37349"/>
    <w:rsid w:val="00F55C79"/>
    <w:rsid w:val="00F625B5"/>
    <w:rsid w:val="00F6427A"/>
    <w:rsid w:val="00F70D81"/>
    <w:rsid w:val="00F75AAC"/>
    <w:rsid w:val="00F7729A"/>
    <w:rsid w:val="00F941D6"/>
    <w:rsid w:val="00F94F27"/>
    <w:rsid w:val="00FC22D4"/>
    <w:rsid w:val="00FD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B525E5"/>
  <w15:docId w15:val="{58EEADBD-2230-4885-A103-2CFE64B6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4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21F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1F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137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860BD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6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374</Words>
  <Characters>2132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Communication Fellows - Facilitator Worksheets</vt:lpstr>
    </vt:vector>
  </TitlesOfParts>
  <Company>PRB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Gabriela Sanchez-Soto</cp:lastModifiedBy>
  <cp:revision>7</cp:revision>
  <dcterms:created xsi:type="dcterms:W3CDTF">2018-09-04T22:03:00Z</dcterms:created>
  <dcterms:modified xsi:type="dcterms:W3CDTF">2019-02-04T12:21:00Z</dcterms:modified>
</cp:coreProperties>
</file>