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C9A4DB" w14:textId="3D3DE7F1" w:rsidR="00952EF8" w:rsidRPr="00EF7E13" w:rsidRDefault="005E34E3">
      <w:pPr>
        <w:spacing w:before="70"/>
        <w:ind w:left="547"/>
        <w:rPr>
          <w:b/>
          <w:sz w:val="32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5FD7346B" wp14:editId="6C060014">
                <wp:simplePos x="0" y="0"/>
                <wp:positionH relativeFrom="page">
                  <wp:posOffset>909955</wp:posOffset>
                </wp:positionH>
                <wp:positionV relativeFrom="paragraph">
                  <wp:posOffset>307975</wp:posOffset>
                </wp:positionV>
                <wp:extent cx="5979795" cy="0"/>
                <wp:effectExtent l="5080" t="10795" r="6350" b="8255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9795" cy="0"/>
                        </a:xfrm>
                        <a:prstGeom prst="line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4A0702" id="Line 2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1.65pt,24.25pt" to="542.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" strokeweight=".58pt">
                <w10:wrap type="topAndBottom" anchorx="page"/>
              </v:line>
            </w:pict>
          </mc:Fallback>
        </mc:AlternateContent>
      </w:r>
      <w:r w:rsidR="00EF7E13" w:rsidRPr="00EF7E13">
        <w:rPr>
          <w:b/>
          <w:sz w:val="32"/>
          <w:lang w:val="fr-FR"/>
        </w:rPr>
        <w:t>CONCOURS SUR LA VISUALISATION DES DONNÉES (DV3E)</w:t>
      </w:r>
    </w:p>
    <w:p w14:paraId="59C62D0A" w14:textId="77777777" w:rsidR="00952EF8" w:rsidRPr="00EF7E13" w:rsidRDefault="00EF7E13">
      <w:pPr>
        <w:pStyle w:val="BodyText"/>
        <w:spacing w:before="270"/>
        <w:ind w:left="547"/>
        <w:rPr>
          <w:lang w:val="fr-FR"/>
        </w:rPr>
      </w:pPr>
      <w:r w:rsidRPr="00EF7E13">
        <w:rPr>
          <w:lang w:val="fr-FR"/>
        </w:rPr>
        <w:t>Il est temps de tester vos compétences en matière de visualisation des données !</w:t>
      </w:r>
    </w:p>
    <w:p w14:paraId="22BABD6A" w14:textId="77777777" w:rsidR="00952EF8" w:rsidRPr="00EF7E13" w:rsidRDefault="00952EF8">
      <w:pPr>
        <w:pStyle w:val="BodyText"/>
        <w:spacing w:before="11"/>
        <w:rPr>
          <w:sz w:val="23"/>
          <w:lang w:val="fr-FR"/>
        </w:rPr>
      </w:pPr>
    </w:p>
    <w:p w14:paraId="71014ABF" w14:textId="461570E6" w:rsidR="00952EF8" w:rsidRPr="00EF7E13" w:rsidRDefault="00EF7E13">
      <w:pPr>
        <w:pStyle w:val="BodyText"/>
        <w:ind w:left="547" w:right="274"/>
        <w:rPr>
          <w:lang w:val="fr-FR"/>
        </w:rPr>
      </w:pPr>
      <w:r w:rsidRPr="00EF7E13">
        <w:rPr>
          <w:lang w:val="fr-FR"/>
        </w:rPr>
        <w:t xml:space="preserve">En travaillant en petits groupes, vous devez créer une visualisation des données. Vous pouvez utiliser les données longitudinales de trois différents indicateurs des Enquêtes EDS en Tanzanie présentés ci-dessous. En revanche, vous ne pouvez pas utiliser TOUTES les données—vous devez sélectionner soit un ou deux indicateurs </w:t>
      </w:r>
      <w:r>
        <w:rPr>
          <w:lang w:val="fr-FR"/>
        </w:rPr>
        <w:t xml:space="preserve">ou utiliser des </w:t>
      </w:r>
      <w:r w:rsidRPr="00EF7E13">
        <w:rPr>
          <w:lang w:val="fr-FR"/>
        </w:rPr>
        <w:t xml:space="preserve">années </w:t>
      </w:r>
      <w:r>
        <w:rPr>
          <w:lang w:val="fr-FR"/>
        </w:rPr>
        <w:t xml:space="preserve">sélectionnées pour les </w:t>
      </w:r>
      <w:r w:rsidRPr="00EF7E13">
        <w:rPr>
          <w:lang w:val="fr-FR"/>
        </w:rPr>
        <w:t>indicateurs</w:t>
      </w:r>
      <w:r>
        <w:rPr>
          <w:lang w:val="fr-FR"/>
        </w:rPr>
        <w:t xml:space="preserve"> choisis</w:t>
      </w:r>
      <w:r w:rsidRPr="00EF7E13">
        <w:rPr>
          <w:lang w:val="fr-FR"/>
        </w:rPr>
        <w:t>. Vous pouvez choisir les données</w:t>
      </w:r>
      <w:r>
        <w:rPr>
          <w:lang w:val="fr-FR"/>
        </w:rPr>
        <w:t xml:space="preserve"> que vous souhaitez sélectionner</w:t>
      </w:r>
      <w:r w:rsidRPr="00EF7E13">
        <w:rPr>
          <w:lang w:val="fr-FR"/>
        </w:rPr>
        <w:t>, tant que vous n'utilisez pas tous les points de données des trois indicateurs.</w:t>
      </w:r>
    </w:p>
    <w:p w14:paraId="599D66EA" w14:textId="77777777" w:rsidR="00952EF8" w:rsidRPr="00EF7E13" w:rsidRDefault="00952EF8">
      <w:pPr>
        <w:pStyle w:val="BodyText"/>
        <w:spacing w:before="11"/>
        <w:rPr>
          <w:sz w:val="23"/>
          <w:lang w:val="fr-FR"/>
        </w:rPr>
      </w:pPr>
    </w:p>
    <w:p w14:paraId="0681FDA5" w14:textId="03B48D40" w:rsidR="00952EF8" w:rsidRPr="00EF7E13" w:rsidRDefault="00EF7E13">
      <w:pPr>
        <w:pStyle w:val="BodyText"/>
        <w:ind w:left="547" w:right="362"/>
        <w:rPr>
          <w:lang w:val="fr-FR"/>
        </w:rPr>
      </w:pPr>
      <w:r w:rsidRPr="00EF7E13">
        <w:rPr>
          <w:lang w:val="fr-FR"/>
        </w:rPr>
        <w:t>Votre équipe disposera de 30 minutes pour créer la visualisation à l'aide des données sélectionnées. Vous pouvez créer votre visualisation à l'aide de PowerPoint, de Word, d'un programme en ligne ou en dessinant</w:t>
      </w:r>
      <w:r>
        <w:rPr>
          <w:lang w:val="fr-FR"/>
        </w:rPr>
        <w:t xml:space="preserve"> à la main</w:t>
      </w:r>
      <w:r w:rsidRPr="00EF7E13">
        <w:rPr>
          <w:lang w:val="fr-FR"/>
        </w:rPr>
        <w:t>. À la fin du temps alloué, chaque équipe aura trois minutes pour présenter sa visualisation au groupe, y compris aux membres d'un jury.</w:t>
      </w:r>
    </w:p>
    <w:p w14:paraId="43EC663A" w14:textId="77777777" w:rsidR="00952EF8" w:rsidRPr="00EF7E13" w:rsidRDefault="00952EF8">
      <w:pPr>
        <w:pStyle w:val="BodyText"/>
        <w:spacing w:before="11"/>
        <w:rPr>
          <w:sz w:val="23"/>
          <w:lang w:val="fr-FR"/>
        </w:rPr>
      </w:pPr>
    </w:p>
    <w:p w14:paraId="5F1A9D41" w14:textId="6B41D816" w:rsidR="00952EF8" w:rsidRPr="00EF7E13" w:rsidRDefault="00EF7E13">
      <w:pPr>
        <w:pStyle w:val="BodyText"/>
        <w:ind w:left="547" w:right="954"/>
        <w:rPr>
          <w:lang w:val="fr-FR"/>
        </w:rPr>
      </w:pPr>
      <w:r w:rsidRPr="00EF7E13">
        <w:rPr>
          <w:lang w:val="fr-FR"/>
        </w:rPr>
        <w:t xml:space="preserve">Les membres du jury </w:t>
      </w:r>
      <w:r>
        <w:rPr>
          <w:lang w:val="fr-FR"/>
        </w:rPr>
        <w:t xml:space="preserve">se concerteront </w:t>
      </w:r>
      <w:r w:rsidRPr="00EF7E13">
        <w:rPr>
          <w:lang w:val="fr-FR"/>
        </w:rPr>
        <w:t xml:space="preserve">et sélectionneront la visualisation gagnante. Leur sélection sera basée sur le respect de la Liste de contrôle de la visualisation des données, ainsi que sur leur évaluation de la visualisation qui a le mieux réussi à transmettre </w:t>
      </w:r>
      <w:r>
        <w:rPr>
          <w:lang w:val="fr-FR"/>
        </w:rPr>
        <w:t>un « récit »</w:t>
      </w:r>
      <w:r w:rsidRPr="00EF7E13">
        <w:rPr>
          <w:lang w:val="fr-FR"/>
        </w:rPr>
        <w:t xml:space="preserve"> sur les données.</w:t>
      </w:r>
    </w:p>
    <w:p w14:paraId="1B0FACD1" w14:textId="77777777" w:rsidR="00952EF8" w:rsidRPr="00EF7E13" w:rsidRDefault="00952EF8">
      <w:pPr>
        <w:pStyle w:val="BodyText"/>
        <w:spacing w:before="11"/>
        <w:rPr>
          <w:sz w:val="23"/>
          <w:lang w:val="fr-FR"/>
        </w:rPr>
      </w:pPr>
    </w:p>
    <w:p w14:paraId="43659E79" w14:textId="580BB3DC" w:rsidR="00952EF8" w:rsidRPr="00EF7E13" w:rsidRDefault="00EF7E13">
      <w:pPr>
        <w:pStyle w:val="BodyText"/>
        <w:ind w:left="547" w:right="375"/>
        <w:rPr>
          <w:lang w:val="fr-FR"/>
        </w:rPr>
      </w:pPr>
      <w:r w:rsidRPr="00EF7E13">
        <w:rPr>
          <w:lang w:val="fr-FR"/>
        </w:rPr>
        <w:t>Vos facilitateurs seront à votre disposition pour répondre à vos questions sur l'activité, mais ne pourront en aucun cas</w:t>
      </w:r>
      <w:r>
        <w:rPr>
          <w:lang w:val="fr-FR"/>
        </w:rPr>
        <w:t xml:space="preserve"> </w:t>
      </w:r>
      <w:r w:rsidRPr="00EF7E13">
        <w:rPr>
          <w:lang w:val="fr-FR"/>
        </w:rPr>
        <w:t>aider votre équipe.</w:t>
      </w:r>
    </w:p>
    <w:p w14:paraId="2C7D6BEA" w14:textId="77777777" w:rsidR="00952EF8" w:rsidRPr="00EF7E13" w:rsidRDefault="00952EF8">
      <w:pPr>
        <w:pStyle w:val="BodyText"/>
        <w:spacing w:before="11"/>
        <w:rPr>
          <w:sz w:val="23"/>
          <w:lang w:val="fr-FR"/>
        </w:rPr>
      </w:pPr>
    </w:p>
    <w:p w14:paraId="62A1AF52" w14:textId="77777777" w:rsidR="00952EF8" w:rsidRPr="00EF7E13" w:rsidRDefault="00EF7E13">
      <w:pPr>
        <w:pStyle w:val="BodyText"/>
        <w:ind w:left="547"/>
        <w:rPr>
          <w:lang w:val="fr-FR"/>
        </w:rPr>
      </w:pPr>
      <w:r w:rsidRPr="00EF7E13">
        <w:rPr>
          <w:lang w:val="fr-FR"/>
        </w:rPr>
        <w:t>À vos marques ? Prêt ? Partez !</w:t>
      </w:r>
    </w:p>
    <w:p w14:paraId="6FCFC948" w14:textId="77777777" w:rsidR="00952EF8" w:rsidRPr="00EF7E13" w:rsidRDefault="00952EF8">
      <w:pPr>
        <w:pStyle w:val="BodyText"/>
        <w:spacing w:before="1"/>
        <w:rPr>
          <w:sz w:val="28"/>
          <w:lang w:val="fr-FR"/>
        </w:rPr>
      </w:pPr>
    </w:p>
    <w:p w14:paraId="1169CFF6" w14:textId="77777777" w:rsidR="00952EF8" w:rsidRPr="005E34E3" w:rsidRDefault="00EF7E13">
      <w:pPr>
        <w:ind w:left="547"/>
        <w:rPr>
          <w:sz w:val="28"/>
          <w:lang w:val="fr-FR"/>
        </w:rPr>
      </w:pPr>
      <w:r w:rsidRPr="005E34E3">
        <w:rPr>
          <w:sz w:val="28"/>
          <w:lang w:val="fr-FR"/>
        </w:rPr>
        <w:t>Tanzanie</w:t>
      </w:r>
    </w:p>
    <w:tbl>
      <w:tblPr>
        <w:tblStyle w:val="TableNormal1"/>
        <w:tblW w:w="0" w:type="auto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5"/>
        <w:gridCol w:w="2172"/>
        <w:gridCol w:w="2700"/>
        <w:gridCol w:w="2520"/>
      </w:tblGrid>
      <w:tr w:rsidR="00952EF8" w:rsidRPr="005E34E3" w14:paraId="46F36BCC" w14:textId="77777777" w:rsidTr="005E34E3">
        <w:trPr>
          <w:trHeight w:val="1458"/>
        </w:trPr>
        <w:tc>
          <w:tcPr>
            <w:tcW w:w="1975" w:type="dxa"/>
          </w:tcPr>
          <w:p w14:paraId="235BCD23" w14:textId="77777777" w:rsidR="00952EF8" w:rsidRPr="005E34E3" w:rsidRDefault="00EF7E13">
            <w:pPr>
              <w:pStyle w:val="TableParagraph"/>
              <w:spacing w:line="237" w:lineRule="auto"/>
              <w:ind w:right="420"/>
              <w:rPr>
                <w:lang w:val="fr-FR"/>
              </w:rPr>
            </w:pPr>
            <w:r w:rsidRPr="005E34E3">
              <w:rPr>
                <w:lang w:val="fr-FR"/>
              </w:rPr>
              <w:t>Année de l'Enquête EDS</w:t>
            </w:r>
          </w:p>
        </w:tc>
        <w:tc>
          <w:tcPr>
            <w:tcW w:w="2172" w:type="dxa"/>
          </w:tcPr>
          <w:p w14:paraId="13D9771B" w14:textId="77777777" w:rsidR="00952EF8" w:rsidRPr="00EF7E13" w:rsidRDefault="00EF7E13" w:rsidP="005E34E3">
            <w:pPr>
              <w:pStyle w:val="TableParagraph"/>
              <w:spacing w:line="240" w:lineRule="auto"/>
              <w:rPr>
                <w:lang w:val="fr-FR"/>
              </w:rPr>
            </w:pPr>
            <w:r w:rsidRPr="00EF7E13">
              <w:rPr>
                <w:lang w:val="fr-FR"/>
              </w:rPr>
              <w:t>Indice synthétique de fécondité, Toutes les femmes âgées de 15-49 ans</w:t>
            </w:r>
          </w:p>
        </w:tc>
        <w:tc>
          <w:tcPr>
            <w:tcW w:w="2700" w:type="dxa"/>
          </w:tcPr>
          <w:p w14:paraId="18BB13EA" w14:textId="77777777" w:rsidR="00952EF8" w:rsidRPr="00EF7E13" w:rsidRDefault="00EF7E13">
            <w:pPr>
              <w:pStyle w:val="TableParagraph"/>
              <w:spacing w:line="240" w:lineRule="auto"/>
              <w:ind w:left="98" w:right="566"/>
              <w:rPr>
                <w:lang w:val="fr-FR"/>
              </w:rPr>
            </w:pPr>
            <w:r w:rsidRPr="00EF7E13">
              <w:rPr>
                <w:lang w:val="fr-FR"/>
              </w:rPr>
              <w:t>Utilisation actuelle d'une méthode de contraception moderne–Toutes les femmes (%)</w:t>
            </w:r>
          </w:p>
        </w:tc>
        <w:tc>
          <w:tcPr>
            <w:tcW w:w="2520" w:type="dxa"/>
          </w:tcPr>
          <w:p w14:paraId="5BF7A7F6" w14:textId="77777777" w:rsidR="00952EF8" w:rsidRPr="00EF7E13" w:rsidRDefault="00EF7E13">
            <w:pPr>
              <w:pStyle w:val="TableParagraph"/>
              <w:spacing w:line="240" w:lineRule="auto"/>
              <w:ind w:right="261"/>
              <w:rPr>
                <w:lang w:val="fr-FR"/>
              </w:rPr>
            </w:pPr>
            <w:r w:rsidRPr="00EF7E13">
              <w:rPr>
                <w:lang w:val="fr-FR"/>
              </w:rPr>
              <w:t>Besoins non satisfaits en matière de planification familiale- Toutes les femmes (%)</w:t>
            </w:r>
          </w:p>
        </w:tc>
      </w:tr>
      <w:tr w:rsidR="00952EF8" w:rsidRPr="00EF7E13" w14:paraId="30F4402C" w14:textId="77777777">
        <w:trPr>
          <w:trHeight w:val="240"/>
        </w:trPr>
        <w:tc>
          <w:tcPr>
            <w:tcW w:w="1975" w:type="dxa"/>
          </w:tcPr>
          <w:p w14:paraId="037B4C60" w14:textId="77777777" w:rsidR="00952EF8" w:rsidRPr="005E34E3" w:rsidRDefault="00EF7E13">
            <w:pPr>
              <w:pStyle w:val="TableParagraph"/>
              <w:spacing w:line="232" w:lineRule="exact"/>
              <w:rPr>
                <w:lang w:val="fr-FR"/>
              </w:rPr>
            </w:pPr>
            <w:r w:rsidRPr="005E34E3">
              <w:rPr>
                <w:lang w:val="fr-FR"/>
              </w:rPr>
              <w:t>2015-2016</w:t>
            </w:r>
          </w:p>
        </w:tc>
        <w:tc>
          <w:tcPr>
            <w:tcW w:w="2172" w:type="dxa"/>
          </w:tcPr>
          <w:p w14:paraId="2C2DBB7E" w14:textId="77777777" w:rsidR="00952EF8" w:rsidRPr="005E34E3" w:rsidRDefault="00EF7E13">
            <w:pPr>
              <w:pStyle w:val="TableParagraph"/>
              <w:spacing w:line="232" w:lineRule="exact"/>
              <w:rPr>
                <w:lang w:val="fr-FR"/>
              </w:rPr>
            </w:pPr>
            <w:r w:rsidRPr="005E34E3">
              <w:rPr>
                <w:lang w:val="fr-FR"/>
              </w:rPr>
              <w:t>5,2</w:t>
            </w:r>
          </w:p>
        </w:tc>
        <w:tc>
          <w:tcPr>
            <w:tcW w:w="2700" w:type="dxa"/>
          </w:tcPr>
          <w:p w14:paraId="717EA896" w14:textId="77777777" w:rsidR="00952EF8" w:rsidRPr="005E34E3" w:rsidRDefault="00EF7E13">
            <w:pPr>
              <w:pStyle w:val="TableParagraph"/>
              <w:spacing w:line="232" w:lineRule="exact"/>
              <w:ind w:left="97"/>
              <w:rPr>
                <w:lang w:val="fr-FR"/>
              </w:rPr>
            </w:pPr>
            <w:r w:rsidRPr="005E34E3">
              <w:rPr>
                <w:lang w:val="fr-FR"/>
              </w:rPr>
              <w:t>38,4</w:t>
            </w:r>
          </w:p>
        </w:tc>
        <w:tc>
          <w:tcPr>
            <w:tcW w:w="2520" w:type="dxa"/>
          </w:tcPr>
          <w:p w14:paraId="23167E33" w14:textId="77777777" w:rsidR="00952EF8" w:rsidRPr="005E34E3" w:rsidRDefault="00EF7E13">
            <w:pPr>
              <w:pStyle w:val="TableParagraph"/>
              <w:spacing w:line="232" w:lineRule="exact"/>
              <w:rPr>
                <w:lang w:val="fr-FR"/>
              </w:rPr>
            </w:pPr>
            <w:r w:rsidRPr="005E34E3">
              <w:rPr>
                <w:lang w:val="fr-FR"/>
              </w:rPr>
              <w:t>22,1</w:t>
            </w:r>
          </w:p>
        </w:tc>
      </w:tr>
      <w:tr w:rsidR="00952EF8" w:rsidRPr="00EF7E13" w14:paraId="1139A545" w14:textId="77777777">
        <w:trPr>
          <w:trHeight w:val="240"/>
        </w:trPr>
        <w:tc>
          <w:tcPr>
            <w:tcW w:w="1975" w:type="dxa"/>
          </w:tcPr>
          <w:p w14:paraId="254EA311" w14:textId="77777777" w:rsidR="00952EF8" w:rsidRPr="005E34E3" w:rsidRDefault="00EF7E13">
            <w:pPr>
              <w:pStyle w:val="TableParagraph"/>
              <w:rPr>
                <w:lang w:val="fr-FR"/>
              </w:rPr>
            </w:pPr>
            <w:r w:rsidRPr="005E34E3">
              <w:rPr>
                <w:lang w:val="fr-FR"/>
              </w:rPr>
              <w:t>2010</w:t>
            </w:r>
          </w:p>
        </w:tc>
        <w:tc>
          <w:tcPr>
            <w:tcW w:w="2172" w:type="dxa"/>
          </w:tcPr>
          <w:p w14:paraId="54D276CD" w14:textId="77777777" w:rsidR="00952EF8" w:rsidRPr="005E34E3" w:rsidRDefault="00EF7E13">
            <w:pPr>
              <w:pStyle w:val="TableParagraph"/>
              <w:rPr>
                <w:lang w:val="fr-FR"/>
              </w:rPr>
            </w:pPr>
            <w:r w:rsidRPr="005E34E3">
              <w:rPr>
                <w:lang w:val="fr-FR"/>
              </w:rPr>
              <w:t>5,4</w:t>
            </w:r>
          </w:p>
        </w:tc>
        <w:tc>
          <w:tcPr>
            <w:tcW w:w="2700" w:type="dxa"/>
          </w:tcPr>
          <w:p w14:paraId="29247615" w14:textId="77777777" w:rsidR="00952EF8" w:rsidRPr="005E34E3" w:rsidRDefault="00EF7E13">
            <w:pPr>
              <w:pStyle w:val="TableParagraph"/>
              <w:ind w:left="98"/>
              <w:rPr>
                <w:lang w:val="fr-FR"/>
              </w:rPr>
            </w:pPr>
            <w:r w:rsidRPr="005E34E3">
              <w:rPr>
                <w:lang w:val="fr-FR"/>
              </w:rPr>
              <w:t>23,6</w:t>
            </w:r>
          </w:p>
        </w:tc>
        <w:tc>
          <w:tcPr>
            <w:tcW w:w="2520" w:type="dxa"/>
          </w:tcPr>
          <w:p w14:paraId="76D2D4C6" w14:textId="77777777" w:rsidR="00952EF8" w:rsidRPr="005E34E3" w:rsidRDefault="00EF7E13">
            <w:pPr>
              <w:pStyle w:val="TableParagraph"/>
              <w:rPr>
                <w:lang w:val="fr-FR"/>
              </w:rPr>
            </w:pPr>
            <w:r w:rsidRPr="005E34E3">
              <w:rPr>
                <w:lang w:val="fr-FR"/>
              </w:rPr>
              <w:t>22,3</w:t>
            </w:r>
          </w:p>
        </w:tc>
      </w:tr>
      <w:tr w:rsidR="00952EF8" w:rsidRPr="00EF7E13" w14:paraId="6E1B9991" w14:textId="77777777">
        <w:trPr>
          <w:trHeight w:val="240"/>
        </w:trPr>
        <w:tc>
          <w:tcPr>
            <w:tcW w:w="1975" w:type="dxa"/>
          </w:tcPr>
          <w:p w14:paraId="6B860CEC" w14:textId="77777777" w:rsidR="00952EF8" w:rsidRPr="005E34E3" w:rsidRDefault="00EF7E13">
            <w:pPr>
              <w:pStyle w:val="TableParagraph"/>
              <w:rPr>
                <w:lang w:val="fr-FR"/>
              </w:rPr>
            </w:pPr>
            <w:r w:rsidRPr="005E34E3">
              <w:rPr>
                <w:lang w:val="fr-FR"/>
              </w:rPr>
              <w:t>2004-2005</w:t>
            </w:r>
          </w:p>
        </w:tc>
        <w:tc>
          <w:tcPr>
            <w:tcW w:w="2172" w:type="dxa"/>
          </w:tcPr>
          <w:p w14:paraId="10AAB72B" w14:textId="77777777" w:rsidR="00952EF8" w:rsidRPr="005E34E3" w:rsidRDefault="00EF7E13">
            <w:pPr>
              <w:pStyle w:val="TableParagraph"/>
              <w:rPr>
                <w:lang w:val="fr-FR"/>
              </w:rPr>
            </w:pPr>
            <w:r w:rsidRPr="005E34E3">
              <w:rPr>
                <w:lang w:val="fr-FR"/>
              </w:rPr>
              <w:t>5,7</w:t>
            </w:r>
          </w:p>
        </w:tc>
        <w:tc>
          <w:tcPr>
            <w:tcW w:w="2700" w:type="dxa"/>
          </w:tcPr>
          <w:p w14:paraId="0041A2CC" w14:textId="77777777" w:rsidR="00952EF8" w:rsidRPr="005E34E3" w:rsidRDefault="00EF7E13">
            <w:pPr>
              <w:pStyle w:val="TableParagraph"/>
              <w:ind w:left="97"/>
              <w:rPr>
                <w:lang w:val="fr-FR"/>
              </w:rPr>
            </w:pPr>
            <w:r w:rsidRPr="005E34E3">
              <w:rPr>
                <w:lang w:val="fr-FR"/>
              </w:rPr>
              <w:t>17,6</w:t>
            </w:r>
          </w:p>
        </w:tc>
        <w:tc>
          <w:tcPr>
            <w:tcW w:w="2520" w:type="dxa"/>
          </w:tcPr>
          <w:p w14:paraId="710F2C18" w14:textId="77777777" w:rsidR="00952EF8" w:rsidRPr="005E34E3" w:rsidRDefault="00EF7E13">
            <w:pPr>
              <w:pStyle w:val="TableParagraph"/>
              <w:rPr>
                <w:lang w:val="fr-FR"/>
              </w:rPr>
            </w:pPr>
            <w:r w:rsidRPr="005E34E3">
              <w:rPr>
                <w:lang w:val="fr-FR"/>
              </w:rPr>
              <w:t>24,3</w:t>
            </w:r>
          </w:p>
        </w:tc>
      </w:tr>
      <w:tr w:rsidR="00952EF8" w:rsidRPr="00EF7E13" w14:paraId="3DFD061C" w14:textId="77777777">
        <w:trPr>
          <w:trHeight w:val="240"/>
        </w:trPr>
        <w:tc>
          <w:tcPr>
            <w:tcW w:w="1975" w:type="dxa"/>
          </w:tcPr>
          <w:p w14:paraId="33DF39DA" w14:textId="77777777" w:rsidR="00952EF8" w:rsidRPr="005E34E3" w:rsidRDefault="00EF7E13">
            <w:pPr>
              <w:pStyle w:val="TableParagraph"/>
              <w:spacing w:line="233" w:lineRule="exact"/>
              <w:rPr>
                <w:lang w:val="fr-FR"/>
              </w:rPr>
            </w:pPr>
            <w:r w:rsidRPr="005E34E3">
              <w:rPr>
                <w:lang w:val="fr-FR"/>
              </w:rPr>
              <w:t>1999</w:t>
            </w:r>
          </w:p>
        </w:tc>
        <w:tc>
          <w:tcPr>
            <w:tcW w:w="2172" w:type="dxa"/>
          </w:tcPr>
          <w:p w14:paraId="15BB2282" w14:textId="77777777" w:rsidR="00952EF8" w:rsidRPr="005E34E3" w:rsidRDefault="00EF7E13">
            <w:pPr>
              <w:pStyle w:val="TableParagraph"/>
              <w:spacing w:line="233" w:lineRule="exact"/>
              <w:rPr>
                <w:lang w:val="fr-FR"/>
              </w:rPr>
            </w:pPr>
            <w:r w:rsidRPr="005E34E3">
              <w:rPr>
                <w:lang w:val="fr-FR"/>
              </w:rPr>
              <w:t>5,6</w:t>
            </w:r>
          </w:p>
        </w:tc>
        <w:tc>
          <w:tcPr>
            <w:tcW w:w="2700" w:type="dxa"/>
          </w:tcPr>
          <w:p w14:paraId="4727A58D" w14:textId="77777777" w:rsidR="00952EF8" w:rsidRPr="005E34E3" w:rsidRDefault="00EF7E13">
            <w:pPr>
              <w:pStyle w:val="TableParagraph"/>
              <w:spacing w:line="233" w:lineRule="exact"/>
              <w:ind w:left="98"/>
              <w:rPr>
                <w:lang w:val="fr-FR"/>
              </w:rPr>
            </w:pPr>
            <w:r w:rsidRPr="005E34E3">
              <w:rPr>
                <w:lang w:val="fr-FR"/>
              </w:rPr>
              <w:t>15,6</w:t>
            </w:r>
          </w:p>
        </w:tc>
        <w:tc>
          <w:tcPr>
            <w:tcW w:w="2520" w:type="dxa"/>
          </w:tcPr>
          <w:p w14:paraId="5706E145" w14:textId="77777777" w:rsidR="00952EF8" w:rsidRPr="005E34E3" w:rsidRDefault="00EF7E13">
            <w:pPr>
              <w:pStyle w:val="TableParagraph"/>
              <w:spacing w:line="233" w:lineRule="exact"/>
              <w:rPr>
                <w:lang w:val="fr-FR"/>
              </w:rPr>
            </w:pPr>
            <w:r w:rsidRPr="005E34E3">
              <w:rPr>
                <w:lang w:val="fr-FR"/>
              </w:rPr>
              <w:t>22,3</w:t>
            </w:r>
          </w:p>
        </w:tc>
      </w:tr>
      <w:tr w:rsidR="00952EF8" w:rsidRPr="00EF7E13" w14:paraId="73F0FF90" w14:textId="77777777">
        <w:trPr>
          <w:trHeight w:val="240"/>
        </w:trPr>
        <w:tc>
          <w:tcPr>
            <w:tcW w:w="1975" w:type="dxa"/>
          </w:tcPr>
          <w:p w14:paraId="2EE0252F" w14:textId="77777777" w:rsidR="00952EF8" w:rsidRPr="005E34E3" w:rsidRDefault="00EF7E13">
            <w:pPr>
              <w:pStyle w:val="TableParagraph"/>
              <w:rPr>
                <w:lang w:val="fr-FR"/>
              </w:rPr>
            </w:pPr>
            <w:r w:rsidRPr="005E34E3">
              <w:rPr>
                <w:lang w:val="fr-FR"/>
              </w:rPr>
              <w:t>1996</w:t>
            </w:r>
          </w:p>
        </w:tc>
        <w:tc>
          <w:tcPr>
            <w:tcW w:w="2172" w:type="dxa"/>
          </w:tcPr>
          <w:p w14:paraId="67FF3AB6" w14:textId="77777777" w:rsidR="00952EF8" w:rsidRPr="005E34E3" w:rsidRDefault="00EF7E13">
            <w:pPr>
              <w:pStyle w:val="TableParagraph"/>
              <w:rPr>
                <w:lang w:val="fr-FR"/>
              </w:rPr>
            </w:pPr>
            <w:r w:rsidRPr="005E34E3">
              <w:rPr>
                <w:lang w:val="fr-FR"/>
              </w:rPr>
              <w:t>5,8</w:t>
            </w:r>
          </w:p>
        </w:tc>
        <w:tc>
          <w:tcPr>
            <w:tcW w:w="2700" w:type="dxa"/>
          </w:tcPr>
          <w:p w14:paraId="457C52A0" w14:textId="77777777" w:rsidR="00952EF8" w:rsidRPr="005E34E3" w:rsidRDefault="00EF7E13">
            <w:pPr>
              <w:pStyle w:val="TableParagraph"/>
              <w:ind w:left="98"/>
              <w:rPr>
                <w:lang w:val="fr-FR"/>
              </w:rPr>
            </w:pPr>
            <w:r w:rsidRPr="005E34E3">
              <w:rPr>
                <w:lang w:val="fr-FR"/>
              </w:rPr>
              <w:t>11,7</w:t>
            </w:r>
          </w:p>
        </w:tc>
        <w:tc>
          <w:tcPr>
            <w:tcW w:w="2520" w:type="dxa"/>
          </w:tcPr>
          <w:p w14:paraId="4D7A9D4A" w14:textId="77777777" w:rsidR="00952EF8" w:rsidRPr="005E34E3" w:rsidRDefault="00EF7E13">
            <w:pPr>
              <w:pStyle w:val="TableParagraph"/>
              <w:rPr>
                <w:lang w:val="fr-FR"/>
              </w:rPr>
            </w:pPr>
            <w:r w:rsidRPr="005E34E3">
              <w:rPr>
                <w:lang w:val="fr-FR"/>
              </w:rPr>
              <w:t>26,0</w:t>
            </w:r>
          </w:p>
        </w:tc>
      </w:tr>
      <w:tr w:rsidR="00952EF8" w:rsidRPr="00EF7E13" w14:paraId="5D03CDDE" w14:textId="77777777">
        <w:trPr>
          <w:trHeight w:val="240"/>
        </w:trPr>
        <w:tc>
          <w:tcPr>
            <w:tcW w:w="1975" w:type="dxa"/>
          </w:tcPr>
          <w:p w14:paraId="7F8935CA" w14:textId="77777777" w:rsidR="00952EF8" w:rsidRPr="005E34E3" w:rsidRDefault="00EF7E13">
            <w:pPr>
              <w:pStyle w:val="TableParagraph"/>
              <w:rPr>
                <w:lang w:val="fr-FR"/>
              </w:rPr>
            </w:pPr>
            <w:r w:rsidRPr="005E34E3">
              <w:rPr>
                <w:lang w:val="fr-FR"/>
              </w:rPr>
              <w:t>1991-1992</w:t>
            </w:r>
          </w:p>
        </w:tc>
        <w:tc>
          <w:tcPr>
            <w:tcW w:w="2172" w:type="dxa"/>
          </w:tcPr>
          <w:p w14:paraId="4DE17799" w14:textId="77777777" w:rsidR="00952EF8" w:rsidRPr="005E34E3" w:rsidRDefault="00EF7E13">
            <w:pPr>
              <w:pStyle w:val="TableParagraph"/>
              <w:rPr>
                <w:lang w:val="fr-FR"/>
              </w:rPr>
            </w:pPr>
            <w:r w:rsidRPr="005E34E3">
              <w:rPr>
                <w:lang w:val="fr-FR"/>
              </w:rPr>
              <w:t>6,2</w:t>
            </w:r>
          </w:p>
        </w:tc>
        <w:tc>
          <w:tcPr>
            <w:tcW w:w="2700" w:type="dxa"/>
          </w:tcPr>
          <w:p w14:paraId="5DB6141A" w14:textId="77777777" w:rsidR="00952EF8" w:rsidRPr="005E34E3" w:rsidRDefault="00EF7E13">
            <w:pPr>
              <w:pStyle w:val="TableParagraph"/>
              <w:ind w:left="97"/>
              <w:rPr>
                <w:lang w:val="fr-FR"/>
              </w:rPr>
            </w:pPr>
            <w:r w:rsidRPr="005E34E3">
              <w:rPr>
                <w:lang w:val="fr-FR"/>
              </w:rPr>
              <w:t>5,9</w:t>
            </w:r>
          </w:p>
        </w:tc>
        <w:tc>
          <w:tcPr>
            <w:tcW w:w="2520" w:type="dxa"/>
          </w:tcPr>
          <w:p w14:paraId="2D2E1C63" w14:textId="77777777" w:rsidR="00952EF8" w:rsidRPr="005E34E3" w:rsidRDefault="00EF7E13">
            <w:pPr>
              <w:pStyle w:val="TableParagraph"/>
              <w:rPr>
                <w:lang w:val="fr-FR"/>
              </w:rPr>
            </w:pPr>
            <w:r w:rsidRPr="005E34E3">
              <w:rPr>
                <w:lang w:val="fr-FR"/>
              </w:rPr>
              <w:t>27,8</w:t>
            </w:r>
          </w:p>
        </w:tc>
      </w:tr>
    </w:tbl>
    <w:p w14:paraId="75FD978F" w14:textId="77777777" w:rsidR="00952EF8" w:rsidRPr="00EF7E13" w:rsidRDefault="00EF7E13">
      <w:pPr>
        <w:ind w:left="547"/>
        <w:rPr>
          <w:sz w:val="20"/>
          <w:lang w:val="fr-FR"/>
        </w:rPr>
      </w:pPr>
      <w:r w:rsidRPr="00EF7E13">
        <w:rPr>
          <w:sz w:val="20"/>
          <w:lang w:val="fr-FR"/>
        </w:rPr>
        <w:t>Source : Enquêtes démographiques et de santé, différentes années</w:t>
      </w:r>
    </w:p>
    <w:p w14:paraId="1CAC47F5" w14:textId="77777777" w:rsidR="00952EF8" w:rsidRPr="00EF7E13" w:rsidRDefault="00952EF8">
      <w:pPr>
        <w:pStyle w:val="BodyText"/>
        <w:rPr>
          <w:sz w:val="22"/>
          <w:lang w:val="fr-FR"/>
        </w:rPr>
      </w:pPr>
    </w:p>
    <w:p w14:paraId="185130FD" w14:textId="77777777" w:rsidR="00952EF8" w:rsidRPr="00EF7E13" w:rsidRDefault="00952EF8">
      <w:pPr>
        <w:pStyle w:val="BodyText"/>
        <w:rPr>
          <w:sz w:val="22"/>
          <w:lang w:val="fr-FR"/>
        </w:rPr>
      </w:pPr>
    </w:p>
    <w:p w14:paraId="7DD1091D" w14:textId="77777777" w:rsidR="00952EF8" w:rsidRPr="00EF7E13" w:rsidRDefault="00952EF8">
      <w:pPr>
        <w:pStyle w:val="BodyText"/>
        <w:rPr>
          <w:sz w:val="22"/>
          <w:lang w:val="fr-FR"/>
        </w:rPr>
      </w:pPr>
    </w:p>
    <w:p w14:paraId="57578802" w14:textId="77777777" w:rsidR="00952EF8" w:rsidRPr="00EF7E13" w:rsidRDefault="00952EF8">
      <w:pPr>
        <w:pStyle w:val="BodyText"/>
        <w:rPr>
          <w:sz w:val="22"/>
          <w:lang w:val="fr-FR"/>
        </w:rPr>
      </w:pPr>
    </w:p>
    <w:p w14:paraId="540992E9" w14:textId="77777777" w:rsidR="00952EF8" w:rsidRPr="00EF7E13" w:rsidRDefault="00952EF8">
      <w:pPr>
        <w:pStyle w:val="BodyText"/>
        <w:rPr>
          <w:sz w:val="22"/>
          <w:lang w:val="fr-FR"/>
        </w:rPr>
      </w:pPr>
    </w:p>
    <w:p w14:paraId="0E55DADA" w14:textId="77777777" w:rsidR="00952EF8" w:rsidRPr="00EF7E13" w:rsidRDefault="00952EF8">
      <w:pPr>
        <w:pStyle w:val="BodyText"/>
        <w:rPr>
          <w:sz w:val="22"/>
          <w:lang w:val="fr-FR"/>
        </w:rPr>
      </w:pPr>
    </w:p>
    <w:p w14:paraId="24A32D3D" w14:textId="77777777" w:rsidR="00952EF8" w:rsidRDefault="00EF7E13">
      <w:pPr>
        <w:spacing w:before="188" w:line="290" w:lineRule="auto"/>
        <w:ind w:left="5763" w:right="131" w:firstLine="820"/>
        <w:rPr>
          <w:sz w:val="18"/>
        </w:rPr>
      </w:pPr>
      <w:r>
        <w:rPr>
          <w:noProof/>
        </w:rPr>
        <w:drawing>
          <wp:anchor distT="0" distB="0" distL="0" distR="0" simplePos="0" relativeHeight="251656192" behindDoc="0" locked="0" layoutInCell="1" allowOverlap="1" wp14:anchorId="5E02D492" wp14:editId="2DA1DB81">
            <wp:simplePos x="0" y="0"/>
            <wp:positionH relativeFrom="page">
              <wp:posOffset>637794</wp:posOffset>
            </wp:positionH>
            <wp:positionV relativeFrom="paragraph">
              <wp:posOffset>113055</wp:posOffset>
            </wp:positionV>
            <wp:extent cx="1498092" cy="45720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8092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7216" behindDoc="0" locked="0" layoutInCell="1" allowOverlap="1" wp14:anchorId="356E9E02" wp14:editId="6FB08AC4">
            <wp:simplePos x="0" y="0"/>
            <wp:positionH relativeFrom="page">
              <wp:posOffset>2337816</wp:posOffset>
            </wp:positionH>
            <wp:positionV relativeFrom="paragraph">
              <wp:posOffset>113055</wp:posOffset>
            </wp:positionV>
            <wp:extent cx="411480" cy="41148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411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8240" behindDoc="0" locked="0" layoutInCell="1" allowOverlap="1" wp14:anchorId="62C86B73" wp14:editId="3DCF0A7F">
            <wp:simplePos x="0" y="0"/>
            <wp:positionH relativeFrom="page">
              <wp:posOffset>2866644</wp:posOffset>
            </wp:positionH>
            <wp:positionV relativeFrom="paragraph">
              <wp:posOffset>113055</wp:posOffset>
            </wp:positionV>
            <wp:extent cx="854202" cy="411480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4202" cy="411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1875 Connecticut Avenue, NW, Suite 520 Washington, DC 20009 • Téléphone : 800-877-9881</w:t>
      </w:r>
    </w:p>
    <w:p w14:paraId="5BA81623" w14:textId="77777777" w:rsidR="00EF7E13" w:rsidRDefault="00EF7E13" w:rsidP="005E34E3">
      <w:pPr>
        <w:spacing w:before="74"/>
        <w:ind w:right="137"/>
        <w:jc w:val="right"/>
        <w:rPr>
          <w:b/>
          <w:sz w:val="18"/>
        </w:rPr>
      </w:pPr>
      <w:hyperlink r:id="rId7">
        <w:r>
          <w:rPr>
            <w:b/>
            <w:color w:val="2375BB"/>
            <w:sz w:val="18"/>
          </w:rPr>
          <w:t>www.prb.org</w:t>
        </w:r>
      </w:hyperlink>
    </w:p>
    <w:p w14:paraId="230B35BC" w14:textId="77777777" w:rsidR="00952EF8" w:rsidRDefault="00952EF8">
      <w:pPr>
        <w:spacing w:line="290" w:lineRule="auto"/>
        <w:rPr>
          <w:sz w:val="18"/>
        </w:rPr>
        <w:sectPr w:rsidR="00952EF8">
          <w:type w:val="continuous"/>
          <w:pgSz w:w="12240" w:h="15840"/>
          <w:pgMar w:top="640" w:right="1280" w:bottom="0" w:left="900" w:header="720" w:footer="720" w:gutter="0"/>
          <w:cols w:space="720"/>
        </w:sectPr>
      </w:pPr>
    </w:p>
    <w:p w14:paraId="00192619" w14:textId="53FFE01A" w:rsidR="00952EF8" w:rsidRDefault="00952EF8" w:rsidP="005E34E3">
      <w:pPr>
        <w:spacing w:before="74"/>
        <w:ind w:right="108"/>
        <w:rPr>
          <w:b/>
          <w:sz w:val="18"/>
        </w:rPr>
      </w:pPr>
    </w:p>
    <w:sectPr w:rsidR="00952EF8">
      <w:pgSz w:w="12240" w:h="15840"/>
      <w:pgMar w:top="840" w:right="13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EF8"/>
    <w:rsid w:val="005E34E3"/>
    <w:rsid w:val="00952EF8"/>
    <w:rsid w:val="00EF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E0B02"/>
  <w15:docId w15:val="{E6C3BD38-3292-4AE1-A558-FF7615D31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34" w:lineRule="exact"/>
      <w:ind w:left="10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34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4E3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rb.or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DV3E_DataVizChallenge-FRENCH</dc:title>
  <dc:creator>mringland</dc:creator>
  <cp:lastModifiedBy>Cathryn Streifel</cp:lastModifiedBy>
  <cp:revision>2</cp:revision>
  <dcterms:created xsi:type="dcterms:W3CDTF">2020-09-13T19:57:00Z</dcterms:created>
  <dcterms:modified xsi:type="dcterms:W3CDTF">2020-09-13T19:57:00Z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2020-05-06T00:00:00Z</vt:filetime>
  </property>
</Properties>
</file>