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6199" w14:textId="53008A47" w:rsidR="00D25D6E" w:rsidRPr="00CB4972" w:rsidRDefault="00D25D6E" w:rsidP="00CB4972">
      <w:pPr>
        <w:pStyle w:val="NoSpacing"/>
        <w:jc w:val="center"/>
        <w:rPr>
          <w:b/>
          <w:bCs/>
          <w:sz w:val="36"/>
          <w:szCs w:val="36"/>
        </w:rPr>
      </w:pPr>
      <w:r w:rsidRPr="00CB4972">
        <w:rPr>
          <w:b/>
          <w:bCs/>
          <w:sz w:val="36"/>
          <w:szCs w:val="36"/>
        </w:rPr>
        <w:t>Empowering Evidence-Driven Advocacy</w:t>
      </w:r>
    </w:p>
    <w:p w14:paraId="56C5A8B2" w14:textId="77E5ABDF" w:rsidR="00506DB1" w:rsidRPr="00CB4972" w:rsidRDefault="00506DB1" w:rsidP="00CB4972">
      <w:pPr>
        <w:pStyle w:val="NoSpacing"/>
        <w:jc w:val="center"/>
        <w:rPr>
          <w:b/>
          <w:bCs/>
          <w:color w:val="4472C4" w:themeColor="accent1"/>
          <w:sz w:val="24"/>
          <w:szCs w:val="24"/>
        </w:rPr>
      </w:pPr>
      <w:r w:rsidRPr="00CB4972">
        <w:rPr>
          <w:b/>
          <w:bCs/>
          <w:color w:val="4472C4" w:themeColor="accent1"/>
          <w:sz w:val="24"/>
          <w:szCs w:val="24"/>
        </w:rPr>
        <w:t>Family Planning Advocacy Resource Hub</w:t>
      </w:r>
    </w:p>
    <w:p w14:paraId="0D007084" w14:textId="63CD25CE" w:rsidR="00506DB1" w:rsidRPr="00751BB6" w:rsidRDefault="00506DB1" w:rsidP="00D25D6E">
      <w:pPr>
        <w:jc w:val="center"/>
        <w:rPr>
          <w:b/>
          <w:sz w:val="28"/>
        </w:rPr>
      </w:pPr>
    </w:p>
    <w:p w14:paraId="052F1479" w14:textId="0BE8586F" w:rsidR="00AB1E1E" w:rsidRPr="00CB4972" w:rsidRDefault="00B404C9" w:rsidP="00CB4972">
      <w:pPr>
        <w:pStyle w:val="NoSpacing"/>
        <w:jc w:val="center"/>
        <w:rPr>
          <w:b/>
          <w:bCs/>
          <w:sz w:val="24"/>
          <w:szCs w:val="24"/>
        </w:rPr>
      </w:pPr>
      <w:r w:rsidRPr="00CB4972">
        <w:rPr>
          <w:b/>
          <w:bCs/>
          <w:sz w:val="24"/>
          <w:szCs w:val="24"/>
        </w:rPr>
        <w:t>Family Planning Advocacy Communications Support for Youth-Led Organizations:</w:t>
      </w:r>
    </w:p>
    <w:p w14:paraId="477BF8CF" w14:textId="78407D85" w:rsidR="00D25D6E" w:rsidRPr="00CB4972" w:rsidRDefault="00B404C9" w:rsidP="00CB4972">
      <w:pPr>
        <w:pStyle w:val="NoSpacing"/>
        <w:jc w:val="center"/>
        <w:rPr>
          <w:sz w:val="24"/>
          <w:szCs w:val="24"/>
        </w:rPr>
      </w:pPr>
      <w:r w:rsidRPr="00CB4972">
        <w:rPr>
          <w:sz w:val="24"/>
          <w:szCs w:val="24"/>
        </w:rPr>
        <w:t xml:space="preserve">Request </w:t>
      </w:r>
      <w:r w:rsidR="00D25D6E" w:rsidRPr="00CB4972">
        <w:rPr>
          <w:sz w:val="24"/>
          <w:szCs w:val="24"/>
        </w:rPr>
        <w:t>for Applications</w:t>
      </w:r>
    </w:p>
    <w:p w14:paraId="48A77073" w14:textId="134B0351" w:rsidR="00506DB1" w:rsidRDefault="00506DB1" w:rsidP="00751BB6">
      <w:pPr>
        <w:rPr>
          <w:b/>
          <w:color w:val="4472C4" w:themeColor="accent1"/>
          <w:sz w:val="24"/>
        </w:rPr>
      </w:pPr>
    </w:p>
    <w:p w14:paraId="782BE1A3" w14:textId="5D2BD863" w:rsidR="007107C9" w:rsidRDefault="00287176" w:rsidP="007107C9">
      <w:hyperlink r:id="rId11" w:history="1">
        <w:r w:rsidR="00B404C9" w:rsidRPr="007F164B">
          <w:rPr>
            <w:rStyle w:val="Hyperlink"/>
          </w:rPr>
          <w:t>P</w:t>
        </w:r>
        <w:r w:rsidR="00D9727C">
          <w:rPr>
            <w:rStyle w:val="Hyperlink"/>
          </w:rPr>
          <w:t>RB</w:t>
        </w:r>
      </w:hyperlink>
      <w:r w:rsidR="00B404C9">
        <w:t xml:space="preserve"> is pleased to announce a request for applications from </w:t>
      </w:r>
      <w:r w:rsidR="00B404C9" w:rsidRPr="00CB4972">
        <w:rPr>
          <w:b/>
          <w:bCs/>
        </w:rPr>
        <w:t xml:space="preserve">youth-led organizations </w:t>
      </w:r>
      <w:r w:rsidR="00B404C9" w:rsidRPr="00B404C9">
        <w:t>with existing family planning advocacy efforts</w:t>
      </w:r>
      <w:r w:rsidR="00B404C9">
        <w:t xml:space="preserve"> to partner with us </w:t>
      </w:r>
      <w:r w:rsidR="007107C9">
        <w:t xml:space="preserve">on a short-term basis to create data-rich, visually compelling, and actionable communications materials. </w:t>
      </w:r>
    </w:p>
    <w:p w14:paraId="3E46F297" w14:textId="39133417" w:rsidR="00BD6333" w:rsidRDefault="00066CA1" w:rsidP="00307C53">
      <w:r w:rsidRPr="00066CA1">
        <w:t xml:space="preserve">Policy environments are always changing, and as the COVID-19 pandemic </w:t>
      </w:r>
      <w:r w:rsidR="00DF0F39">
        <w:t xml:space="preserve">continues to </w:t>
      </w:r>
      <w:r w:rsidRPr="00066CA1">
        <w:t xml:space="preserve">affect countries around the world we have seen a shift in health policy priorities to address its effects. At the same time, the need remains for policy audiences to continue to prioritize family planning and reproductive health to support their population’s general health. </w:t>
      </w:r>
      <w:r w:rsidR="005B3060">
        <w:t>Evidence-driven communication materials paired with effective advocacy strategies can maximize impact</w:t>
      </w:r>
      <w:r w:rsidR="007A24C5">
        <w:t xml:space="preserve"> </w:t>
      </w:r>
      <w:r>
        <w:t>of increasingly limited resources</w:t>
      </w:r>
      <w:r w:rsidR="007107C9">
        <w:t xml:space="preserve">. </w:t>
      </w:r>
      <w:r w:rsidR="00307C53">
        <w:t>As part of the</w:t>
      </w:r>
      <w:r w:rsidR="000343C5">
        <w:t xml:space="preserve"> </w:t>
      </w:r>
      <w:hyperlink r:id="rId12" w:history="1">
        <w:r w:rsidR="000343C5" w:rsidRPr="00156367">
          <w:rPr>
            <w:rStyle w:val="Hyperlink"/>
          </w:rPr>
          <w:t>Empo</w:t>
        </w:r>
        <w:r w:rsidR="00B17591" w:rsidRPr="00156367">
          <w:rPr>
            <w:rStyle w:val="Hyperlink"/>
          </w:rPr>
          <w:t xml:space="preserve">wering Evidence-Driven Advocacy (EEDA) </w:t>
        </w:r>
        <w:r w:rsidR="00156367" w:rsidRPr="00156367">
          <w:rPr>
            <w:rStyle w:val="Hyperlink"/>
          </w:rPr>
          <w:t>p</w:t>
        </w:r>
        <w:r w:rsidR="000343C5" w:rsidRPr="00156367">
          <w:rPr>
            <w:rStyle w:val="Hyperlink"/>
          </w:rPr>
          <w:t>roject</w:t>
        </w:r>
      </w:hyperlink>
      <w:r w:rsidR="000343C5">
        <w:t xml:space="preserve">, </w:t>
      </w:r>
      <w:r w:rsidR="008012E8">
        <w:t>the</w:t>
      </w:r>
      <w:r w:rsidR="004D6E28">
        <w:t xml:space="preserve"> </w:t>
      </w:r>
      <w:bookmarkStart w:id="0" w:name="_Hlk47676964"/>
      <w:r w:rsidR="00AE1A0A">
        <w:fldChar w:fldCharType="begin"/>
      </w:r>
      <w:r w:rsidR="00AE1A0A">
        <w:instrText xml:space="preserve"> HYPERLINK "https://www.prb.org/family-planning-resource-hub/" </w:instrText>
      </w:r>
      <w:r w:rsidR="00AE1A0A">
        <w:fldChar w:fldCharType="separate"/>
      </w:r>
      <w:r w:rsidR="00156367" w:rsidRPr="00156367">
        <w:rPr>
          <w:rStyle w:val="Hyperlink"/>
        </w:rPr>
        <w:t xml:space="preserve">Family Planning </w:t>
      </w:r>
      <w:r w:rsidR="008815B5" w:rsidRPr="00156367">
        <w:rPr>
          <w:rStyle w:val="Hyperlink"/>
        </w:rPr>
        <w:t>Advocacy Resource Hub</w:t>
      </w:r>
      <w:r w:rsidR="00AE1A0A">
        <w:rPr>
          <w:rStyle w:val="Hyperlink"/>
        </w:rPr>
        <w:fldChar w:fldCharType="end"/>
      </w:r>
      <w:bookmarkEnd w:id="0"/>
      <w:r w:rsidR="008012E8">
        <w:t xml:space="preserve"> </w:t>
      </w:r>
      <w:r w:rsidR="000343C5">
        <w:t>support</w:t>
      </w:r>
      <w:r w:rsidR="00171897">
        <w:t>s</w:t>
      </w:r>
      <w:r w:rsidR="000343C5" w:rsidRPr="000343C5">
        <w:t xml:space="preserve"> </w:t>
      </w:r>
      <w:r w:rsidR="004D627D">
        <w:t xml:space="preserve">family planning </w:t>
      </w:r>
      <w:r w:rsidR="00B17591">
        <w:t>organizations</w:t>
      </w:r>
      <w:r w:rsidR="000343C5" w:rsidRPr="000343C5">
        <w:t xml:space="preserve"> </w:t>
      </w:r>
      <w:r w:rsidR="006B4D98">
        <w:t>by working together to create</w:t>
      </w:r>
      <w:r w:rsidR="000343C5" w:rsidRPr="000343C5">
        <w:t xml:space="preserve"> </w:t>
      </w:r>
      <w:r w:rsidR="00307C53" w:rsidRPr="009A0A25">
        <w:rPr>
          <w:b/>
        </w:rPr>
        <w:t>customized advocacy materials</w:t>
      </w:r>
      <w:r w:rsidR="00307C53">
        <w:t xml:space="preserve"> that</w:t>
      </w:r>
      <w:r w:rsidR="00307C53" w:rsidRPr="000343C5">
        <w:t xml:space="preserve"> interpret and communicate data and evidence </w:t>
      </w:r>
      <w:r w:rsidR="009921F3" w:rsidRPr="00F8362E">
        <w:rPr>
          <w:b/>
        </w:rPr>
        <w:t xml:space="preserve">for </w:t>
      </w:r>
      <w:r w:rsidR="00307C53" w:rsidRPr="00F8362E">
        <w:rPr>
          <w:b/>
        </w:rPr>
        <w:t>local policymakers and influencers</w:t>
      </w:r>
      <w:r w:rsidR="00307C53">
        <w:t>.</w:t>
      </w:r>
      <w:r w:rsidR="00E752DB">
        <w:t xml:space="preserve"> </w:t>
      </w:r>
    </w:p>
    <w:p w14:paraId="7D9CBACD" w14:textId="48F2DEFA" w:rsidR="00901814" w:rsidRDefault="00EB3C8F" w:rsidP="00307C53">
      <w:r>
        <w:t xml:space="preserve">During this </w:t>
      </w:r>
      <w:r w:rsidR="00DB66DC">
        <w:t xml:space="preserve">four- to </w:t>
      </w:r>
      <w:r w:rsidR="009A6264">
        <w:t>five</w:t>
      </w:r>
      <w:r w:rsidR="00DB66DC">
        <w:t xml:space="preserve">-month </w:t>
      </w:r>
      <w:r>
        <w:t xml:space="preserve">partnership, </w:t>
      </w:r>
      <w:r w:rsidR="009921F3">
        <w:t>PRB works with partners to identify their priorities for evidence-based family planning messages</w:t>
      </w:r>
      <w:r>
        <w:t xml:space="preserve"> and </w:t>
      </w:r>
      <w:r w:rsidR="009921F3">
        <w:t>develop materials</w:t>
      </w:r>
      <w:r>
        <w:t xml:space="preserve"> collaboratively</w:t>
      </w:r>
      <w:r w:rsidR="009921F3">
        <w:t xml:space="preserve"> to meet their</w:t>
      </w:r>
      <w:r>
        <w:t xml:space="preserve"> advocacy</w:t>
      </w:r>
      <w:r w:rsidR="009921F3">
        <w:t xml:space="preserve"> </w:t>
      </w:r>
      <w:r w:rsidR="009921F3" w:rsidRPr="00013D9C">
        <w:t>needs</w:t>
      </w:r>
      <w:r w:rsidRPr="006B4D98">
        <w:t xml:space="preserve">. </w:t>
      </w:r>
      <w:r w:rsidR="007107C9" w:rsidRPr="006B4D98">
        <w:t xml:space="preserve">Examples of </w:t>
      </w:r>
      <w:r w:rsidRPr="006B4D98">
        <w:t>materials</w:t>
      </w:r>
      <w:r w:rsidR="007107C9" w:rsidRPr="006B4D98">
        <w:t xml:space="preserve"> created under past partnerships</w:t>
      </w:r>
      <w:r w:rsidRPr="006B4D98">
        <w:t xml:space="preserve"> include:</w:t>
      </w:r>
      <w:r w:rsidR="009921F3">
        <w:t xml:space="preserve"> </w:t>
      </w:r>
    </w:p>
    <w:p w14:paraId="526F6AEB" w14:textId="642039AC" w:rsidR="00901814" w:rsidRDefault="00287176" w:rsidP="009A0A25">
      <w:pPr>
        <w:pStyle w:val="ListParagraph"/>
        <w:numPr>
          <w:ilvl w:val="0"/>
          <w:numId w:val="8"/>
        </w:numPr>
      </w:pPr>
      <w:hyperlink r:id="rId13" w:history="1">
        <w:r w:rsidR="006B25CD" w:rsidRPr="006B4D98">
          <w:rPr>
            <w:rStyle w:val="Hyperlink"/>
          </w:rPr>
          <w:t>S</w:t>
        </w:r>
        <w:r w:rsidR="00E752DB" w:rsidRPr="006B4D98">
          <w:rPr>
            <w:rStyle w:val="Hyperlink"/>
          </w:rPr>
          <w:t>hort video</w:t>
        </w:r>
      </w:hyperlink>
      <w:r w:rsidR="00EB3C8F">
        <w:t xml:space="preserve"> (</w:t>
      </w:r>
      <w:r w:rsidR="00156367">
        <w:t xml:space="preserve">three to five </w:t>
      </w:r>
      <w:r w:rsidR="00EB3C8F">
        <w:t>minutes).</w:t>
      </w:r>
    </w:p>
    <w:p w14:paraId="6A60012F" w14:textId="20AF630C" w:rsidR="00901814" w:rsidRDefault="00287176" w:rsidP="009A0A25">
      <w:pPr>
        <w:pStyle w:val="ListParagraph"/>
        <w:numPr>
          <w:ilvl w:val="0"/>
          <w:numId w:val="8"/>
        </w:numPr>
      </w:pPr>
      <w:hyperlink r:id="rId14" w:history="1">
        <w:r w:rsidR="006B25CD" w:rsidRPr="006B4D98">
          <w:rPr>
            <w:rStyle w:val="Hyperlink"/>
          </w:rPr>
          <w:t>I</w:t>
        </w:r>
        <w:r w:rsidR="00E752DB" w:rsidRPr="006B4D98">
          <w:rPr>
            <w:rStyle w:val="Hyperlink"/>
          </w:rPr>
          <w:t>nfographic</w:t>
        </w:r>
      </w:hyperlink>
      <w:r w:rsidR="006B25CD">
        <w:t>.</w:t>
      </w:r>
    </w:p>
    <w:p w14:paraId="583DDCA8" w14:textId="60277330" w:rsidR="00F4213C" w:rsidRDefault="00287176" w:rsidP="009A0A25">
      <w:pPr>
        <w:pStyle w:val="ListParagraph"/>
        <w:numPr>
          <w:ilvl w:val="0"/>
          <w:numId w:val="8"/>
        </w:numPr>
      </w:pPr>
      <w:hyperlink r:id="rId15" w:history="1">
        <w:r w:rsidR="006B25CD" w:rsidRPr="006B4D98">
          <w:rPr>
            <w:rStyle w:val="Hyperlink"/>
          </w:rPr>
          <w:t>P</w:t>
        </w:r>
        <w:r w:rsidR="00E752DB" w:rsidRPr="006B4D98">
          <w:rPr>
            <w:rStyle w:val="Hyperlink"/>
          </w:rPr>
          <w:t>olicy brief</w:t>
        </w:r>
      </w:hyperlink>
      <w:r w:rsidR="006B25CD">
        <w:t>.</w:t>
      </w:r>
    </w:p>
    <w:p w14:paraId="0CA9E54D" w14:textId="74C03289" w:rsidR="00901814" w:rsidRDefault="00287176" w:rsidP="009A0A25">
      <w:pPr>
        <w:pStyle w:val="ListParagraph"/>
        <w:numPr>
          <w:ilvl w:val="0"/>
          <w:numId w:val="8"/>
        </w:numPr>
      </w:pPr>
      <w:hyperlink r:id="rId16" w:history="1">
        <w:r w:rsidR="00EB3C8F" w:rsidRPr="006B4D98">
          <w:rPr>
            <w:rStyle w:val="Hyperlink"/>
          </w:rPr>
          <w:t xml:space="preserve">Multimedia </w:t>
        </w:r>
        <w:r w:rsidR="00F4213C" w:rsidRPr="006B4D98">
          <w:rPr>
            <w:rStyle w:val="Hyperlink"/>
          </w:rPr>
          <w:t>presentation</w:t>
        </w:r>
      </w:hyperlink>
      <w:r w:rsidR="006B25CD">
        <w:t>.</w:t>
      </w:r>
    </w:p>
    <w:p w14:paraId="4D21BBE1" w14:textId="31E9B9B7" w:rsidR="006B4D98" w:rsidRDefault="00287176" w:rsidP="00EB3C8F">
      <w:pPr>
        <w:pStyle w:val="ListParagraph"/>
        <w:numPr>
          <w:ilvl w:val="0"/>
          <w:numId w:val="8"/>
        </w:numPr>
      </w:pPr>
      <w:hyperlink r:id="rId17" w:history="1">
        <w:r w:rsidR="00EB3C8F" w:rsidRPr="006B4D98">
          <w:rPr>
            <w:rStyle w:val="Hyperlink"/>
          </w:rPr>
          <w:t>F</w:t>
        </w:r>
        <w:r w:rsidR="00BD6333" w:rsidRPr="006B4D98">
          <w:rPr>
            <w:rStyle w:val="Hyperlink"/>
          </w:rPr>
          <w:t>act</w:t>
        </w:r>
        <w:r w:rsidR="007F30AF">
          <w:rPr>
            <w:rStyle w:val="Hyperlink"/>
          </w:rPr>
          <w:t xml:space="preserve"> </w:t>
        </w:r>
        <w:r w:rsidR="00BD6333" w:rsidRPr="006B4D98">
          <w:rPr>
            <w:rStyle w:val="Hyperlink"/>
          </w:rPr>
          <w:t>sheet</w:t>
        </w:r>
      </w:hyperlink>
      <w:r w:rsidR="006B4D98">
        <w:t>.</w:t>
      </w:r>
      <w:r w:rsidR="00E752DB">
        <w:t xml:space="preserve"> </w:t>
      </w:r>
    </w:p>
    <w:p w14:paraId="39FEFE11" w14:textId="4DC7EB1D" w:rsidR="00EB3C8F" w:rsidRDefault="00287176" w:rsidP="00EB3C8F">
      <w:pPr>
        <w:pStyle w:val="ListParagraph"/>
        <w:numPr>
          <w:ilvl w:val="0"/>
          <w:numId w:val="8"/>
        </w:numPr>
      </w:pPr>
      <w:hyperlink r:id="rId18" w:history="1">
        <w:r w:rsidR="006B4D98" w:rsidRPr="006B4D98">
          <w:rPr>
            <w:rStyle w:val="Hyperlink"/>
          </w:rPr>
          <w:t>Handheld</w:t>
        </w:r>
        <w:r w:rsidR="00EB3C8F" w:rsidRPr="006B4D98">
          <w:rPr>
            <w:rStyle w:val="Hyperlink"/>
          </w:rPr>
          <w:t xml:space="preserve"> </w:t>
        </w:r>
        <w:r w:rsidR="00E752DB" w:rsidRPr="006B4D98">
          <w:rPr>
            <w:rStyle w:val="Hyperlink"/>
          </w:rPr>
          <w:t>brochure</w:t>
        </w:r>
      </w:hyperlink>
      <w:r w:rsidR="00E752DB">
        <w:t>.</w:t>
      </w:r>
    </w:p>
    <w:p w14:paraId="3BDC804F" w14:textId="410D30CE" w:rsidR="006B4D98" w:rsidRDefault="006B4D98" w:rsidP="008A0D28">
      <w:pPr>
        <w:ind w:left="360"/>
      </w:pPr>
      <w:r w:rsidRPr="00E70AE0">
        <w:t>(</w:t>
      </w:r>
      <w:r>
        <w:t>F</w:t>
      </w:r>
      <w:r w:rsidRPr="00E70AE0">
        <w:t xml:space="preserve">ollow the links </w:t>
      </w:r>
      <w:r>
        <w:t xml:space="preserve">above </w:t>
      </w:r>
      <w:r w:rsidRPr="00E70AE0">
        <w:t>to see previous youth family planning materials</w:t>
      </w:r>
      <w:r>
        <w:t>.</w:t>
      </w:r>
      <w:r w:rsidRPr="00E70AE0">
        <w:t>)</w:t>
      </w:r>
    </w:p>
    <w:p w14:paraId="2B906484" w14:textId="2158F33A" w:rsidR="00AB1E1E" w:rsidRDefault="00AB1E1E" w:rsidP="008A0D28">
      <w:r>
        <w:t>In consultation with partner organizations, PRB advises on the ideal combination of materials to communicate data-driven messages creatively and clearly to the targeted audience.</w:t>
      </w:r>
    </w:p>
    <w:p w14:paraId="35A1BE29" w14:textId="77777777" w:rsidR="007107C9" w:rsidRPr="008A0D28" w:rsidRDefault="007107C9" w:rsidP="008A0D28">
      <w:pPr>
        <w:pBdr>
          <w:top w:val="single" w:sz="4" w:space="1" w:color="auto"/>
          <w:left w:val="single" w:sz="4" w:space="4" w:color="auto"/>
          <w:bottom w:val="single" w:sz="4" w:space="1" w:color="auto"/>
          <w:right w:val="single" w:sz="4" w:space="4" w:color="auto"/>
          <w:between w:val="single" w:sz="4" w:space="1" w:color="auto"/>
          <w:bar w:val="single" w:sz="4" w:color="auto"/>
        </w:pBdr>
        <w:rPr>
          <w:bCs/>
          <w:i/>
          <w:iCs/>
          <w:color w:val="FF0000"/>
        </w:rPr>
      </w:pPr>
      <w:r w:rsidRPr="008A0D28">
        <w:rPr>
          <w:bCs/>
          <w:i/>
          <w:iCs/>
          <w:color w:val="FF0000"/>
        </w:rPr>
        <w:t>This initiative does not support the development of behavior-change materials such as information, communication, and education products like posters and flyers.</w:t>
      </w:r>
    </w:p>
    <w:p w14:paraId="555ADAEE" w14:textId="77777777" w:rsidR="000F599C" w:rsidRDefault="000F599C" w:rsidP="00E83A54">
      <w:pPr>
        <w:rPr>
          <w:b/>
          <w:color w:val="4472C4" w:themeColor="accent1"/>
          <w:sz w:val="24"/>
        </w:rPr>
      </w:pPr>
    </w:p>
    <w:p w14:paraId="6B8945CC" w14:textId="77777777" w:rsidR="000F599C" w:rsidRDefault="000F599C" w:rsidP="00E83A54">
      <w:pPr>
        <w:rPr>
          <w:b/>
          <w:color w:val="4472C4" w:themeColor="accent1"/>
          <w:sz w:val="24"/>
        </w:rPr>
      </w:pPr>
    </w:p>
    <w:p w14:paraId="33CF801F" w14:textId="77777777" w:rsidR="000F599C" w:rsidRDefault="000F599C" w:rsidP="00E83A54">
      <w:pPr>
        <w:rPr>
          <w:b/>
          <w:color w:val="4472C4" w:themeColor="accent1"/>
          <w:sz w:val="24"/>
        </w:rPr>
      </w:pPr>
    </w:p>
    <w:p w14:paraId="657E1EF9" w14:textId="77777777" w:rsidR="000F599C" w:rsidRDefault="000F599C" w:rsidP="00E83A54">
      <w:pPr>
        <w:rPr>
          <w:b/>
          <w:color w:val="4472C4" w:themeColor="accent1"/>
          <w:sz w:val="24"/>
        </w:rPr>
      </w:pPr>
    </w:p>
    <w:p w14:paraId="6934291F" w14:textId="3A72E9BF" w:rsidR="00E83A54" w:rsidRDefault="00E83A54" w:rsidP="00E83A54">
      <w:pPr>
        <w:rPr>
          <w:b/>
          <w:color w:val="4472C4" w:themeColor="accent1"/>
          <w:sz w:val="24"/>
        </w:rPr>
      </w:pPr>
      <w:r>
        <w:rPr>
          <w:b/>
          <w:color w:val="4472C4" w:themeColor="accent1"/>
          <w:sz w:val="24"/>
        </w:rPr>
        <w:lastRenderedPageBreak/>
        <w:t xml:space="preserve">Which </w:t>
      </w:r>
      <w:r w:rsidR="003826BF">
        <w:rPr>
          <w:b/>
          <w:color w:val="4472C4" w:themeColor="accent1"/>
          <w:sz w:val="24"/>
        </w:rPr>
        <w:t>O</w:t>
      </w:r>
      <w:r>
        <w:rPr>
          <w:b/>
          <w:color w:val="4472C4" w:themeColor="accent1"/>
          <w:sz w:val="24"/>
        </w:rPr>
        <w:t xml:space="preserve">rganizations </w:t>
      </w:r>
      <w:r w:rsidR="003826BF">
        <w:rPr>
          <w:b/>
          <w:color w:val="4472C4" w:themeColor="accent1"/>
          <w:sz w:val="24"/>
        </w:rPr>
        <w:t>A</w:t>
      </w:r>
      <w:r>
        <w:rPr>
          <w:b/>
          <w:color w:val="4472C4" w:themeColor="accent1"/>
          <w:sz w:val="24"/>
        </w:rPr>
        <w:t xml:space="preserve">re </w:t>
      </w:r>
      <w:r w:rsidR="003826BF">
        <w:rPr>
          <w:b/>
          <w:color w:val="4472C4" w:themeColor="accent1"/>
          <w:sz w:val="24"/>
        </w:rPr>
        <w:t>E</w:t>
      </w:r>
      <w:r>
        <w:rPr>
          <w:b/>
          <w:color w:val="4472C4" w:themeColor="accent1"/>
          <w:sz w:val="24"/>
        </w:rPr>
        <w:t xml:space="preserve">ligible to </w:t>
      </w:r>
      <w:r w:rsidR="003826BF">
        <w:rPr>
          <w:b/>
          <w:color w:val="4472C4" w:themeColor="accent1"/>
          <w:sz w:val="24"/>
        </w:rPr>
        <w:t>A</w:t>
      </w:r>
      <w:r>
        <w:rPr>
          <w:b/>
          <w:color w:val="4472C4" w:themeColor="accent1"/>
          <w:sz w:val="24"/>
        </w:rPr>
        <w:t>pply?</w:t>
      </w:r>
    </w:p>
    <w:p w14:paraId="6151A3AA" w14:textId="099383E4" w:rsidR="00E83A54" w:rsidRPr="00E83A54" w:rsidRDefault="00AB1E1E" w:rsidP="00E83A54">
      <w:pPr>
        <w:pStyle w:val="ListParagraph"/>
        <w:numPr>
          <w:ilvl w:val="0"/>
          <w:numId w:val="7"/>
        </w:numPr>
        <w:rPr>
          <w:b/>
          <w:color w:val="4472C4" w:themeColor="accent1"/>
          <w:sz w:val="24"/>
        </w:rPr>
      </w:pPr>
      <w:r>
        <w:t>Youth-led o</w:t>
      </w:r>
      <w:r w:rsidR="007042F9">
        <w:t xml:space="preserve">rganizations with </w:t>
      </w:r>
      <w:r w:rsidR="00E83A54" w:rsidRPr="00A44967">
        <w:t>an established record of</w:t>
      </w:r>
      <w:r w:rsidR="00E83A54">
        <w:t xml:space="preserve"> family planning</w:t>
      </w:r>
      <w:r w:rsidR="00E83A54" w:rsidRPr="00A44967">
        <w:t xml:space="preserve"> advocacy or policy work and outcomes</w:t>
      </w:r>
      <w:r w:rsidR="00E83A54">
        <w:t xml:space="preserve">, as well as limited capacity to produce quality communications </w:t>
      </w:r>
      <w:r w:rsidR="00673271">
        <w:t>material</w:t>
      </w:r>
      <w:r w:rsidR="00E83A54">
        <w:t>s independently</w:t>
      </w:r>
      <w:r w:rsidR="00E83A54" w:rsidRPr="00A44967">
        <w:t>.</w:t>
      </w:r>
    </w:p>
    <w:p w14:paraId="1364E99D" w14:textId="06171D1F" w:rsidR="00E83A54" w:rsidRPr="00E83A54" w:rsidRDefault="00E83A54" w:rsidP="00E83A54">
      <w:pPr>
        <w:pStyle w:val="ListParagraph"/>
        <w:numPr>
          <w:ilvl w:val="0"/>
          <w:numId w:val="7"/>
        </w:numPr>
        <w:rPr>
          <w:b/>
          <w:color w:val="4472C4" w:themeColor="accent1"/>
          <w:sz w:val="24"/>
        </w:rPr>
      </w:pPr>
      <w:r w:rsidRPr="00A44967">
        <w:t>At least 25</w:t>
      </w:r>
      <w:r w:rsidR="009A6264">
        <w:t>%</w:t>
      </w:r>
      <w:r w:rsidR="00156367">
        <w:t xml:space="preserve"> </w:t>
      </w:r>
      <w:r w:rsidRPr="00A44967">
        <w:t xml:space="preserve">of the </w:t>
      </w:r>
      <w:r w:rsidR="00AB1E1E">
        <w:t xml:space="preserve">youth-led </w:t>
      </w:r>
      <w:r w:rsidRPr="00A44967">
        <w:t>organization’s existing advocacy work must be related to family planning and/or reproductive health.</w:t>
      </w:r>
    </w:p>
    <w:p w14:paraId="47AB7F42" w14:textId="7B3778D2" w:rsidR="003178E1" w:rsidRPr="00E83A54" w:rsidRDefault="00AB1E1E" w:rsidP="00E83A54">
      <w:pPr>
        <w:pStyle w:val="ListParagraph"/>
        <w:numPr>
          <w:ilvl w:val="0"/>
          <w:numId w:val="7"/>
        </w:numPr>
        <w:rPr>
          <w:b/>
          <w:color w:val="4472C4" w:themeColor="accent1"/>
          <w:sz w:val="24"/>
        </w:rPr>
      </w:pPr>
      <w:r>
        <w:t>Youth-led o</w:t>
      </w:r>
      <w:r w:rsidR="00E83A54">
        <w:t xml:space="preserve">rganizations </w:t>
      </w:r>
      <w:r w:rsidR="00E83A54" w:rsidRPr="00A44967">
        <w:t>must be based in a low</w:t>
      </w:r>
      <w:r w:rsidR="003826BF">
        <w:t>-</w:t>
      </w:r>
      <w:r w:rsidR="00E83A54" w:rsidRPr="00A44967">
        <w:t xml:space="preserve"> or lower</w:t>
      </w:r>
      <w:r w:rsidR="003826BF">
        <w:t xml:space="preserve"> </w:t>
      </w:r>
      <w:r w:rsidR="00E83A54" w:rsidRPr="00A44967">
        <w:t>middle</w:t>
      </w:r>
      <w:r w:rsidR="003826BF">
        <w:t>-</w:t>
      </w:r>
      <w:r w:rsidR="00E83A54" w:rsidRPr="00A44967">
        <w:t>income country</w:t>
      </w:r>
      <w:r w:rsidR="003826BF">
        <w:t>,</w:t>
      </w:r>
      <w:r w:rsidR="00E83A54" w:rsidRPr="00A44967">
        <w:t xml:space="preserve"> according to the </w:t>
      </w:r>
      <w:hyperlink r:id="rId19" w:history="1">
        <w:r w:rsidR="00E83A54" w:rsidRPr="003826BF">
          <w:rPr>
            <w:rStyle w:val="Hyperlink"/>
          </w:rPr>
          <w:t xml:space="preserve">World Bank country </w:t>
        </w:r>
        <w:r w:rsidR="003826BF" w:rsidRPr="003826BF">
          <w:rPr>
            <w:rStyle w:val="Hyperlink"/>
          </w:rPr>
          <w:t>classifications</w:t>
        </w:r>
      </w:hyperlink>
      <w:r w:rsidR="00E83A54">
        <w:t>.</w:t>
      </w:r>
      <w:r w:rsidR="00E83A54" w:rsidRPr="00A44967">
        <w:t xml:space="preserve"> </w:t>
      </w:r>
    </w:p>
    <w:p w14:paraId="16CB35C1" w14:textId="1B3B2C79" w:rsidR="00E83A54" w:rsidRPr="00860318" w:rsidRDefault="00E83A54" w:rsidP="00E83A54">
      <w:pPr>
        <w:pStyle w:val="ListParagraph"/>
        <w:numPr>
          <w:ilvl w:val="0"/>
          <w:numId w:val="7"/>
        </w:numPr>
        <w:rPr>
          <w:b/>
          <w:color w:val="4472C4" w:themeColor="accent1"/>
          <w:sz w:val="24"/>
        </w:rPr>
      </w:pPr>
      <w:r w:rsidRPr="00A44967">
        <w:t xml:space="preserve">Preference will be given to </w:t>
      </w:r>
      <w:r w:rsidR="00AB1E1E">
        <w:t xml:space="preserve">youth-led </w:t>
      </w:r>
      <w:r w:rsidRPr="00A44967">
        <w:t xml:space="preserve">organizations from countries </w:t>
      </w:r>
      <w:r w:rsidR="007716CB">
        <w:t>in Africa and Asia</w:t>
      </w:r>
      <w:r w:rsidRPr="00A44967">
        <w:t>.</w:t>
      </w:r>
    </w:p>
    <w:p w14:paraId="1F2B1D4C" w14:textId="00CCCFA8" w:rsidR="009A0A25" w:rsidRPr="00F8362E" w:rsidRDefault="00860318" w:rsidP="00F8362E">
      <w:pPr>
        <w:pStyle w:val="ListParagraph"/>
        <w:numPr>
          <w:ilvl w:val="0"/>
          <w:numId w:val="7"/>
        </w:numPr>
        <w:rPr>
          <w:b/>
          <w:color w:val="4472C4" w:themeColor="accent1"/>
          <w:sz w:val="24"/>
        </w:rPr>
      </w:pPr>
      <w:r w:rsidRPr="00A44967">
        <w:t xml:space="preserve">Individuals </w:t>
      </w:r>
      <w:r w:rsidR="00DB66DC">
        <w:t xml:space="preserve">and </w:t>
      </w:r>
      <w:r w:rsidR="00DB66DC" w:rsidRPr="009A6264">
        <w:t>government organizations</w:t>
      </w:r>
      <w:r w:rsidR="00766C9E" w:rsidRPr="009A6264">
        <w:t>/agencies</w:t>
      </w:r>
      <w:r w:rsidR="00DB66DC" w:rsidRPr="009A6264">
        <w:t xml:space="preserve"> </w:t>
      </w:r>
      <w:r w:rsidRPr="00D94645">
        <w:t>are</w:t>
      </w:r>
      <w:r w:rsidRPr="00A44967">
        <w:t xml:space="preserve"> not eligible to apply.   </w:t>
      </w:r>
    </w:p>
    <w:p w14:paraId="39E7EE8D" w14:textId="540FBA3C" w:rsidR="00860318" w:rsidRPr="00BD6333" w:rsidRDefault="00901814">
      <w:pPr>
        <w:rPr>
          <w:b/>
          <w:color w:val="4472C4" w:themeColor="accent1"/>
          <w:sz w:val="24"/>
        </w:rPr>
      </w:pPr>
      <w:r w:rsidRPr="00BD6333">
        <w:rPr>
          <w:b/>
          <w:color w:val="4472C4" w:themeColor="accent1"/>
          <w:sz w:val="24"/>
        </w:rPr>
        <w:t>Partnership Details</w:t>
      </w:r>
    </w:p>
    <w:p w14:paraId="6105A2F0" w14:textId="79815A53" w:rsidR="00DB66DC" w:rsidRDefault="00901814" w:rsidP="00901814">
      <w:r w:rsidRPr="00BD6333">
        <w:t xml:space="preserve">Support will be offered to </w:t>
      </w:r>
      <w:r w:rsidR="00506DB1">
        <w:t xml:space="preserve">youth-led </w:t>
      </w:r>
      <w:r w:rsidRPr="00BD6333">
        <w:t>organizations with strong advocacy objectives and strategies and</w:t>
      </w:r>
      <w:r>
        <w:t xml:space="preserve"> demonstrated communications capacity needs. PRB staff will lead the design and production of the communications materials in close and continuous consultation with the partner organization to </w:t>
      </w:r>
      <w:r w:rsidR="006B25CD">
        <w:t>ensure</w:t>
      </w:r>
      <w:r>
        <w:t xml:space="preserve"> each package </w:t>
      </w:r>
      <w:r w:rsidR="006B25CD">
        <w:t>matches</w:t>
      </w:r>
      <w:r>
        <w:t xml:space="preserve"> </w:t>
      </w:r>
      <w:r w:rsidR="006B25CD">
        <w:t>their</w:t>
      </w:r>
      <w:r>
        <w:t xml:space="preserve"> needs. </w:t>
      </w:r>
    </w:p>
    <w:p w14:paraId="28D69ACE" w14:textId="522AF724" w:rsidR="00901814" w:rsidRDefault="00DB66DC" w:rsidP="00901814">
      <w:r w:rsidRPr="00DB66DC">
        <w:t>PRB will meet</w:t>
      </w:r>
      <w:r w:rsidR="00506DB1">
        <w:t xml:space="preserve"> virtually</w:t>
      </w:r>
      <w:r w:rsidRPr="00DB66DC">
        <w:t xml:space="preserve"> with </w:t>
      </w:r>
      <w:r w:rsidR="00BB60ED">
        <w:t>your</w:t>
      </w:r>
      <w:r>
        <w:t xml:space="preserve"> </w:t>
      </w:r>
      <w:r w:rsidRPr="00DB66DC">
        <w:t xml:space="preserve">team </w:t>
      </w:r>
      <w:r w:rsidR="00506DB1">
        <w:t xml:space="preserve">for </w:t>
      </w:r>
      <w:r w:rsidR="00F640DB" w:rsidRPr="00DB66DC">
        <w:t>a</w:t>
      </w:r>
      <w:r w:rsidR="00506DB1">
        <w:t xml:space="preserve"> series of</w:t>
      </w:r>
      <w:r w:rsidR="00F640DB" w:rsidRPr="00DB66DC">
        <w:t xml:space="preserve"> co-creation </w:t>
      </w:r>
      <w:r w:rsidR="00506DB1">
        <w:t>meetings</w:t>
      </w:r>
      <w:r w:rsidR="00506DB1" w:rsidRPr="00DB66DC">
        <w:t xml:space="preserve"> </w:t>
      </w:r>
      <w:r w:rsidRPr="00DB66DC">
        <w:t xml:space="preserve">to discuss concepts for the </w:t>
      </w:r>
      <w:r w:rsidR="00673271" w:rsidRPr="00013D9C">
        <w:t>material</w:t>
      </w:r>
      <w:r w:rsidRPr="00013D9C">
        <w:t>s and</w:t>
      </w:r>
      <w:r w:rsidR="00013D9C" w:rsidRPr="00013D9C">
        <w:t xml:space="preserve"> may</w:t>
      </w:r>
      <w:r w:rsidRPr="00013D9C">
        <w:t xml:space="preserve"> provide some communications training. </w:t>
      </w:r>
      <w:r w:rsidR="00901814" w:rsidRPr="00013D9C">
        <w:t>The</w:t>
      </w:r>
      <w:r w:rsidR="00901814">
        <w:t xml:space="preserve"> </w:t>
      </w:r>
      <w:r>
        <w:t>materials</w:t>
      </w:r>
      <w:r w:rsidR="003826BF">
        <w:t>-</w:t>
      </w:r>
      <w:r w:rsidR="00901814">
        <w:t>development process takes approximately three</w:t>
      </w:r>
      <w:r w:rsidR="003826BF">
        <w:t xml:space="preserve"> </w:t>
      </w:r>
      <w:r w:rsidR="00814600">
        <w:t>to</w:t>
      </w:r>
      <w:r w:rsidR="003826BF">
        <w:t xml:space="preserve"> </w:t>
      </w:r>
      <w:r w:rsidR="00901814">
        <w:t xml:space="preserve">four months for each package, during which the partner organization is expected to regularly collaborate with PRB. </w:t>
      </w:r>
      <w:r w:rsidR="00EB3C8F" w:rsidRPr="00EB3C8F">
        <w:t>Materials are often produced in either English or French. Requests for materials in other languages will be considered on a case-by-case basis.</w:t>
      </w:r>
      <w:r w:rsidR="00901814">
        <w:t xml:space="preserve"> </w:t>
      </w:r>
      <w:r w:rsidR="00901814" w:rsidRPr="00E157AF">
        <w:rPr>
          <w:b/>
        </w:rPr>
        <w:t>PRB cover</w:t>
      </w:r>
      <w:r w:rsidR="00901814">
        <w:rPr>
          <w:b/>
        </w:rPr>
        <w:t>s</w:t>
      </w:r>
      <w:r w:rsidR="00901814" w:rsidRPr="00E157AF">
        <w:rPr>
          <w:b/>
        </w:rPr>
        <w:t xml:space="preserve"> all production costs and turn</w:t>
      </w:r>
      <w:r w:rsidR="00901814">
        <w:rPr>
          <w:b/>
        </w:rPr>
        <w:t>s</w:t>
      </w:r>
      <w:r w:rsidR="00901814" w:rsidRPr="00E157AF">
        <w:rPr>
          <w:b/>
        </w:rPr>
        <w:t xml:space="preserve"> over </w:t>
      </w:r>
      <w:r w:rsidR="00901814">
        <w:rPr>
          <w:b/>
        </w:rPr>
        <w:t>final</w:t>
      </w:r>
      <w:r w:rsidR="00901814" w:rsidRPr="00E157AF">
        <w:rPr>
          <w:b/>
        </w:rPr>
        <w:t xml:space="preserve"> products to the partner organization for their </w:t>
      </w:r>
      <w:r w:rsidR="00901814">
        <w:rPr>
          <w:b/>
        </w:rPr>
        <w:t>ongoing</w:t>
      </w:r>
      <w:r w:rsidR="00901814" w:rsidRPr="00E157AF">
        <w:rPr>
          <w:b/>
        </w:rPr>
        <w:t xml:space="preserve"> use</w:t>
      </w:r>
      <w:r w:rsidR="00901814">
        <w:rPr>
          <w:b/>
        </w:rPr>
        <w:t xml:space="preserve">. Final products may not be subsequently altered without PRB’s approval. </w:t>
      </w:r>
      <w:r w:rsidR="00901814" w:rsidRPr="00E157AF">
        <w:rPr>
          <w:b/>
        </w:rPr>
        <w:t>PRB will not provide direct funding to partner organizations.</w:t>
      </w:r>
      <w:r w:rsidR="00901814">
        <w:t xml:space="preserve">  </w:t>
      </w:r>
    </w:p>
    <w:p w14:paraId="74DE0F7E" w14:textId="3256A1BE" w:rsidR="00CA74DA" w:rsidRDefault="007042F9">
      <w:pPr>
        <w:rPr>
          <w:b/>
          <w:color w:val="4472C4" w:themeColor="accent1"/>
          <w:sz w:val="24"/>
        </w:rPr>
      </w:pPr>
      <w:r>
        <w:rPr>
          <w:b/>
          <w:color w:val="4472C4" w:themeColor="accent1"/>
          <w:sz w:val="24"/>
        </w:rPr>
        <w:t>Application Process</w:t>
      </w:r>
    </w:p>
    <w:p w14:paraId="59C48982" w14:textId="226D278E" w:rsidR="00CC23CA" w:rsidRPr="00E83A54" w:rsidRDefault="00ED67AC" w:rsidP="00E83A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cstheme="minorHAnsi"/>
        </w:rPr>
      </w:pPr>
      <w:r>
        <w:t xml:space="preserve">Interested </w:t>
      </w:r>
      <w:r w:rsidR="00AB1E1E">
        <w:t xml:space="preserve">youth-led </w:t>
      </w:r>
      <w:r w:rsidR="00E20F8D">
        <w:t xml:space="preserve">organizations should </w:t>
      </w:r>
      <w:r w:rsidR="00684947">
        <w:t>complete</w:t>
      </w:r>
      <w:r w:rsidR="00E20F8D">
        <w:t xml:space="preserve"> the attached</w:t>
      </w:r>
      <w:r>
        <w:t xml:space="preserve"> application form</w:t>
      </w:r>
      <w:r w:rsidR="002568BB">
        <w:t xml:space="preserve"> and send</w:t>
      </w:r>
      <w:r w:rsidR="00F640DB">
        <w:t xml:space="preserve"> it</w:t>
      </w:r>
      <w:r w:rsidR="002568BB">
        <w:t xml:space="preserve"> to Jill Chanley at </w:t>
      </w:r>
      <w:hyperlink r:id="rId20" w:history="1">
        <w:r w:rsidR="002568BB" w:rsidRPr="00E25709">
          <w:rPr>
            <w:rStyle w:val="Hyperlink"/>
          </w:rPr>
          <w:t>jchanley@prb.org</w:t>
        </w:r>
      </w:hyperlink>
      <w:r w:rsidR="00C41D66">
        <w:t xml:space="preserve">. </w:t>
      </w:r>
      <w:r w:rsidR="00BC1AF8">
        <w:t xml:space="preserve">All applications are due </w:t>
      </w:r>
      <w:r w:rsidR="00BC1AF8" w:rsidRPr="00DF0F39">
        <w:t>by</w:t>
      </w:r>
      <w:r w:rsidR="00DB66DC" w:rsidRPr="00DF0F39">
        <w:t xml:space="preserve"> close of business</w:t>
      </w:r>
      <w:r w:rsidR="00BC1AF8" w:rsidRPr="00DF0F39">
        <w:t xml:space="preserve"> </w:t>
      </w:r>
      <w:r w:rsidR="00DF0F39" w:rsidRPr="00DF0F39">
        <w:rPr>
          <w:b/>
          <w:bCs/>
        </w:rPr>
        <w:t>June 4</w:t>
      </w:r>
      <w:r w:rsidR="006213F6" w:rsidRPr="00DF0F39">
        <w:rPr>
          <w:b/>
          <w:bCs/>
        </w:rPr>
        <w:t>, 2021</w:t>
      </w:r>
      <w:r w:rsidR="00BC1AF8" w:rsidRPr="00DF0F39">
        <w:t>. PRB</w:t>
      </w:r>
      <w:r w:rsidR="00BC1AF8">
        <w:t xml:space="preserve"> will send a confirmation email once your application has been received. </w:t>
      </w:r>
    </w:p>
    <w:p w14:paraId="04244860" w14:textId="5DEA5933" w:rsidR="005C414A" w:rsidRDefault="001E658C" w:rsidP="001E658C">
      <w:r w:rsidRPr="00A44967">
        <w:t>Applications will be assessed on</w:t>
      </w:r>
      <w:r w:rsidR="005C414A">
        <w:t xml:space="preserve"> the:</w:t>
      </w:r>
    </w:p>
    <w:p w14:paraId="5E2085A4" w14:textId="7D464D57" w:rsidR="005C414A" w:rsidRDefault="005C414A" w:rsidP="005C414A">
      <w:pPr>
        <w:pStyle w:val="ListParagraph"/>
        <w:numPr>
          <w:ilvl w:val="0"/>
          <w:numId w:val="9"/>
        </w:numPr>
      </w:pPr>
      <w:r>
        <w:t>N</w:t>
      </w:r>
      <w:r w:rsidR="001E658C" w:rsidRPr="00A44967">
        <w:t xml:space="preserve">ature of existing </w:t>
      </w:r>
      <w:r w:rsidR="00A70198">
        <w:t xml:space="preserve">policy </w:t>
      </w:r>
      <w:r w:rsidR="001E658C" w:rsidRPr="00A44967">
        <w:t>advocacy work related to family p</w:t>
      </w:r>
      <w:r>
        <w:t>lanning and reproductive health.</w:t>
      </w:r>
    </w:p>
    <w:p w14:paraId="51828F91" w14:textId="616CCC90" w:rsidR="005C414A" w:rsidRDefault="005C414A" w:rsidP="005C414A">
      <w:pPr>
        <w:pStyle w:val="ListParagraph"/>
        <w:numPr>
          <w:ilvl w:val="0"/>
          <w:numId w:val="9"/>
        </w:numPr>
      </w:pPr>
      <w:r>
        <w:t>C</w:t>
      </w:r>
      <w:r w:rsidR="001E658C" w:rsidRPr="00A44967">
        <w:t xml:space="preserve">larity and timeline of </w:t>
      </w:r>
      <w:r w:rsidR="002F3EFC">
        <w:t>the</w:t>
      </w:r>
      <w:r w:rsidR="001E658C" w:rsidRPr="00A44967">
        <w:t xml:space="preserve"> advocacy </w:t>
      </w:r>
      <w:r w:rsidR="002F3EFC">
        <w:t>objectives</w:t>
      </w:r>
      <w:r w:rsidR="001E658C" w:rsidRPr="00A44967">
        <w:t xml:space="preserve"> </w:t>
      </w:r>
      <w:r w:rsidR="002F3EFC">
        <w:t>that</w:t>
      </w:r>
      <w:r w:rsidR="001E658C" w:rsidRPr="00A44967">
        <w:t xml:space="preserve"> could be sup</w:t>
      </w:r>
      <w:r>
        <w:t xml:space="preserve">ported by </w:t>
      </w:r>
      <w:r w:rsidR="008815B5">
        <w:t>Advocacy Resource Hub</w:t>
      </w:r>
      <w:r>
        <w:t xml:space="preserve"> </w:t>
      </w:r>
      <w:r w:rsidR="00673271">
        <w:t>material</w:t>
      </w:r>
      <w:r>
        <w:t>s.</w:t>
      </w:r>
    </w:p>
    <w:p w14:paraId="4EED8DE8" w14:textId="5B8AEBDE" w:rsidR="001E658C" w:rsidRDefault="005C414A" w:rsidP="005C414A">
      <w:pPr>
        <w:pStyle w:val="ListParagraph"/>
        <w:numPr>
          <w:ilvl w:val="0"/>
          <w:numId w:val="9"/>
        </w:numPr>
      </w:pPr>
      <w:r>
        <w:t>S</w:t>
      </w:r>
      <w:r w:rsidR="001E658C" w:rsidRPr="00A44967">
        <w:t xml:space="preserve">trength of </w:t>
      </w:r>
      <w:r w:rsidR="002F3EFC">
        <w:t xml:space="preserve">plan for </w:t>
      </w:r>
      <w:r w:rsidR="00673271">
        <w:t>material</w:t>
      </w:r>
      <w:r w:rsidR="001E658C" w:rsidRPr="00A44967">
        <w:t xml:space="preserve"> use</w:t>
      </w:r>
      <w:r w:rsidR="008A0D28">
        <w:t xml:space="preserve"> </w:t>
      </w:r>
      <w:r w:rsidR="007716CB">
        <w:t>within the context of the COVID-19 pandemic</w:t>
      </w:r>
      <w:r w:rsidR="001E658C" w:rsidRPr="00A44967">
        <w:t>.</w:t>
      </w:r>
      <w:r w:rsidR="001E658C">
        <w:t xml:space="preserve">   </w:t>
      </w:r>
    </w:p>
    <w:p w14:paraId="618D4020" w14:textId="2D91A4F8" w:rsidR="007042F9" w:rsidRDefault="008815B5">
      <w:r>
        <w:t>Advocacy Resource Hub</w:t>
      </w:r>
      <w:r w:rsidR="00BC1AF8">
        <w:t xml:space="preserve"> finalists will be contacted </w:t>
      </w:r>
      <w:r w:rsidR="00CC23CA">
        <w:t xml:space="preserve">to schedule </w:t>
      </w:r>
      <w:r w:rsidR="00BC1AF8">
        <w:t>an informal interview</w:t>
      </w:r>
      <w:r w:rsidR="003B3AC2">
        <w:t xml:space="preserve"> with PRB staff</w:t>
      </w:r>
      <w:r w:rsidR="00BC1AF8">
        <w:t xml:space="preserve">. This interview will allow PRB to learn more about the organization’s </w:t>
      </w:r>
      <w:r w:rsidR="002568BB">
        <w:t>capacity</w:t>
      </w:r>
      <w:r w:rsidR="00822066">
        <w:t xml:space="preserve"> and</w:t>
      </w:r>
      <w:r w:rsidR="005C414A">
        <w:t xml:space="preserve"> advocacy initiatives</w:t>
      </w:r>
      <w:r w:rsidR="00BC1AF8">
        <w:t xml:space="preserve"> and assess </w:t>
      </w:r>
      <w:r w:rsidR="00822066">
        <w:t xml:space="preserve">the </w:t>
      </w:r>
      <w:r w:rsidR="00BC1AF8">
        <w:t xml:space="preserve">potential for partnership. </w:t>
      </w:r>
      <w:r w:rsidR="00BC1AF8" w:rsidRPr="00DF0F39">
        <w:t xml:space="preserve">The </w:t>
      </w:r>
      <w:r w:rsidR="00E747EB" w:rsidRPr="00DF0F39">
        <w:t xml:space="preserve">final selection will be made </w:t>
      </w:r>
      <w:r w:rsidR="00DF0F39" w:rsidRPr="00DF0F39">
        <w:t>at the end of June</w:t>
      </w:r>
      <w:r w:rsidR="006213F6" w:rsidRPr="00DF0F39">
        <w:t xml:space="preserve"> 2021</w:t>
      </w:r>
      <w:r w:rsidR="00506DB1" w:rsidRPr="00DF0F39">
        <w:t>.</w:t>
      </w:r>
      <w:r w:rsidR="00506DB1">
        <w:t xml:space="preserve"> </w:t>
      </w:r>
    </w:p>
    <w:p w14:paraId="026129F0" w14:textId="08207DF8" w:rsidR="002568BB" w:rsidRDefault="00BC1AF8">
      <w:r>
        <w:t xml:space="preserve">Please contact </w:t>
      </w:r>
      <w:r w:rsidR="00684947">
        <w:t>Jill Chanley</w:t>
      </w:r>
      <w:r w:rsidR="002568BB">
        <w:t xml:space="preserve"> </w:t>
      </w:r>
      <w:r>
        <w:t>with any questions</w:t>
      </w:r>
      <w:r w:rsidR="00CC23CA">
        <w:t>.</w:t>
      </w:r>
    </w:p>
    <w:p w14:paraId="5742C173" w14:textId="65EEC689" w:rsidR="002568BB" w:rsidRDefault="005C4951" w:rsidP="002568BB">
      <w:pPr>
        <w:rPr>
          <w:b/>
          <w:color w:val="4472C4" w:themeColor="accent1"/>
          <w:sz w:val="24"/>
        </w:rPr>
      </w:pPr>
      <w:r>
        <w:rPr>
          <w:b/>
          <w:color w:val="4472C4" w:themeColor="accent1"/>
          <w:sz w:val="24"/>
        </w:rPr>
        <w:lastRenderedPageBreak/>
        <w:t>A</w:t>
      </w:r>
      <w:r w:rsidR="002568BB">
        <w:rPr>
          <w:b/>
          <w:color w:val="4472C4" w:themeColor="accent1"/>
          <w:sz w:val="24"/>
        </w:rPr>
        <w:t>bout PRB</w:t>
      </w:r>
    </w:p>
    <w:p w14:paraId="1F5F6222" w14:textId="3AA36E0A" w:rsidR="007F164B" w:rsidRPr="005C4951" w:rsidRDefault="00D9727C" w:rsidP="007F164B">
      <w:pPr>
        <w:rPr>
          <w:rFonts w:cstheme="minorHAnsi"/>
        </w:rPr>
      </w:pPr>
      <w:r>
        <w:t>PRB</w:t>
      </w:r>
      <w:r w:rsidR="002C04DF">
        <w:t xml:space="preserve"> promotes and supports evidence-based policies, practices, and decision-making to improve the health and well-being of people throughout the world</w:t>
      </w:r>
      <w:r w:rsidR="005C4951" w:rsidRPr="005C4951">
        <w:rPr>
          <w:rFonts w:cstheme="minorHAnsi"/>
        </w:rPr>
        <w:t>.</w:t>
      </w:r>
      <w:r w:rsidR="002568BB" w:rsidRPr="005C4951">
        <w:t xml:space="preserve"> </w:t>
      </w:r>
      <w:r w:rsidR="005C4951" w:rsidRPr="005C4951">
        <w:rPr>
          <w:rStyle w:val="normaltextrun"/>
          <w:rFonts w:cstheme="minorHAnsi"/>
          <w:bdr w:val="none" w:sz="0" w:space="0" w:color="auto" w:frame="1"/>
        </w:rPr>
        <w:t>Find out more at </w:t>
      </w:r>
      <w:hyperlink r:id="rId21" w:tgtFrame="_blank" w:history="1">
        <w:r w:rsidR="005C4951" w:rsidRPr="005C4951">
          <w:rPr>
            <w:rStyle w:val="normaltextrun"/>
            <w:rFonts w:cstheme="minorHAnsi"/>
            <w:color w:val="0563C1"/>
            <w:bdr w:val="none" w:sz="0" w:space="0" w:color="auto" w:frame="1"/>
          </w:rPr>
          <w:t>www.prb.org</w:t>
        </w:r>
      </w:hyperlink>
      <w:r w:rsidR="005C4951" w:rsidRPr="005C4951">
        <w:rPr>
          <w:rStyle w:val="normaltextrun"/>
          <w:rFonts w:cstheme="minorHAnsi"/>
          <w:color w:val="717073"/>
          <w:bdr w:val="none" w:sz="0" w:space="0" w:color="auto" w:frame="1"/>
        </w:rPr>
        <w:t>. </w:t>
      </w:r>
      <w:r w:rsidR="005C4951" w:rsidRPr="005C4951">
        <w:rPr>
          <w:rStyle w:val="normaltextrun"/>
          <w:rFonts w:cstheme="minorHAnsi"/>
          <w:bdr w:val="none" w:sz="0" w:space="0" w:color="auto" w:frame="1"/>
        </w:rPr>
        <w:t>Follow us on Twitter </w:t>
      </w:r>
      <w:hyperlink r:id="rId22" w:tgtFrame="_blank" w:history="1">
        <w:r w:rsidR="005C4951" w:rsidRPr="005C4951">
          <w:rPr>
            <w:rStyle w:val="normaltextrun"/>
            <w:rFonts w:cstheme="minorHAnsi"/>
            <w:color w:val="0563C1"/>
            <w:bdr w:val="none" w:sz="0" w:space="0" w:color="auto" w:frame="1"/>
          </w:rPr>
          <w:t>@PRBdata</w:t>
        </w:r>
      </w:hyperlink>
      <w:r w:rsidR="005C4951" w:rsidRPr="005C4951">
        <w:rPr>
          <w:rStyle w:val="normaltextrun"/>
          <w:rFonts w:cstheme="minorHAnsi"/>
          <w:color w:val="717073"/>
          <w:bdr w:val="none" w:sz="0" w:space="0" w:color="auto" w:frame="1"/>
        </w:rPr>
        <w:t>.</w:t>
      </w:r>
    </w:p>
    <w:p w14:paraId="06055009" w14:textId="49C8D23D" w:rsidR="00C41D66" w:rsidRDefault="002568BB" w:rsidP="005C4951">
      <w:pPr>
        <w:rPr>
          <w:rStyle w:val="Hyperlink"/>
        </w:rPr>
      </w:pPr>
      <w:r>
        <w:t xml:space="preserve">The </w:t>
      </w:r>
      <w:hyperlink r:id="rId23" w:history="1">
        <w:r w:rsidRPr="005C4951">
          <w:rPr>
            <w:rStyle w:val="Hyperlink"/>
          </w:rPr>
          <w:t>Family Planning Advocacy Resource Hub</w:t>
        </w:r>
      </w:hyperlink>
      <w:r>
        <w:t xml:space="preserve"> </w:t>
      </w:r>
      <w:r w:rsidR="005C4951" w:rsidRPr="005C4951">
        <w:rPr>
          <w:rFonts w:cstheme="minorHAnsi"/>
        </w:rPr>
        <w:t>was created by PRB through the </w:t>
      </w:r>
      <w:hyperlink r:id="rId24" w:history="1">
        <w:r w:rsidR="005C4951" w:rsidRPr="005C4951">
          <w:rPr>
            <w:rStyle w:val="Hyperlink"/>
            <w:rFonts w:cstheme="minorHAnsi"/>
            <w:color w:val="auto"/>
            <w:u w:val="none"/>
            <w:bdr w:val="none" w:sz="0" w:space="0" w:color="auto" w:frame="1"/>
          </w:rPr>
          <w:t>Empowering Evidence-Driven Advocacy</w:t>
        </w:r>
      </w:hyperlink>
      <w:r w:rsidR="005C4951" w:rsidRPr="005C4951">
        <w:rPr>
          <w:rFonts w:cstheme="minorHAnsi"/>
        </w:rPr>
        <w:t> project</w:t>
      </w:r>
      <w:r w:rsidR="005C4951">
        <w:rPr>
          <w:rFonts w:cstheme="minorHAnsi"/>
        </w:rPr>
        <w:t xml:space="preserve"> to</w:t>
      </w:r>
      <w:r w:rsidR="005C4951" w:rsidRPr="005C4951">
        <w:rPr>
          <w:rFonts w:cstheme="minorHAnsi"/>
        </w:rPr>
        <w:t xml:space="preserve"> assist family planning advocacy partners in meeting their needs for tailored, effective communications products in a timely manner. Each product is customized for the user, the local advocacy initiative, and the targeted audiences.</w:t>
      </w:r>
    </w:p>
    <w:p w14:paraId="4DF846D4" w14:textId="18C6171F" w:rsidR="00D94645" w:rsidRDefault="00D94645" w:rsidP="00D94645">
      <w:pPr>
        <w:jc w:val="center"/>
      </w:pPr>
    </w:p>
    <w:p w14:paraId="2C95DE93" w14:textId="77777777" w:rsidR="000F599C" w:rsidRDefault="000F599C" w:rsidP="00013D9C">
      <w:pPr>
        <w:jc w:val="center"/>
        <w:rPr>
          <w:b/>
          <w:bCs/>
          <w:sz w:val="32"/>
          <w:szCs w:val="32"/>
        </w:rPr>
      </w:pPr>
    </w:p>
    <w:p w14:paraId="6AB3BE79" w14:textId="77777777" w:rsidR="000F599C" w:rsidRDefault="000F599C" w:rsidP="00013D9C">
      <w:pPr>
        <w:jc w:val="center"/>
        <w:rPr>
          <w:b/>
          <w:bCs/>
          <w:sz w:val="32"/>
          <w:szCs w:val="32"/>
        </w:rPr>
      </w:pPr>
    </w:p>
    <w:p w14:paraId="4CF1EB50" w14:textId="77777777" w:rsidR="000F599C" w:rsidRDefault="000F599C" w:rsidP="00013D9C">
      <w:pPr>
        <w:jc w:val="center"/>
        <w:rPr>
          <w:b/>
          <w:bCs/>
          <w:sz w:val="32"/>
          <w:szCs w:val="32"/>
        </w:rPr>
      </w:pPr>
    </w:p>
    <w:p w14:paraId="7D4FA63E" w14:textId="77777777" w:rsidR="000F599C" w:rsidRDefault="000F599C" w:rsidP="00013D9C">
      <w:pPr>
        <w:jc w:val="center"/>
        <w:rPr>
          <w:b/>
          <w:bCs/>
          <w:sz w:val="32"/>
          <w:szCs w:val="32"/>
        </w:rPr>
      </w:pPr>
    </w:p>
    <w:p w14:paraId="0195590B" w14:textId="77777777" w:rsidR="00AE1A0A" w:rsidRDefault="00AE1A0A" w:rsidP="00013D9C">
      <w:pPr>
        <w:jc w:val="center"/>
        <w:rPr>
          <w:b/>
          <w:bCs/>
          <w:sz w:val="32"/>
          <w:szCs w:val="32"/>
        </w:rPr>
      </w:pPr>
    </w:p>
    <w:p w14:paraId="1FB828C7" w14:textId="2819D1E0" w:rsidR="00013D9C" w:rsidRPr="008A0D28" w:rsidRDefault="00013D9C" w:rsidP="00013D9C">
      <w:pPr>
        <w:jc w:val="center"/>
        <w:rPr>
          <w:b/>
          <w:bCs/>
          <w:sz w:val="32"/>
          <w:szCs w:val="32"/>
        </w:rPr>
      </w:pPr>
      <w:r>
        <w:rPr>
          <w:b/>
          <w:bCs/>
          <w:sz w:val="32"/>
          <w:szCs w:val="32"/>
        </w:rPr>
        <w:t>[APPLICATION FORM BEGINS ON THE NEXT PAGE</w:t>
      </w:r>
      <w:r w:rsidRPr="008A0D28">
        <w:rPr>
          <w:b/>
          <w:bCs/>
          <w:sz w:val="32"/>
          <w:szCs w:val="32"/>
        </w:rPr>
        <w:t>]</w:t>
      </w:r>
    </w:p>
    <w:p w14:paraId="7FC7813C" w14:textId="23B5C905" w:rsidR="00013D9C" w:rsidRDefault="00013D9C" w:rsidP="00D94645">
      <w:pPr>
        <w:jc w:val="center"/>
      </w:pPr>
    </w:p>
    <w:p w14:paraId="0FED7FCA" w14:textId="254C19FD" w:rsidR="00013D9C" w:rsidRDefault="00013D9C" w:rsidP="00D94645">
      <w:pPr>
        <w:jc w:val="center"/>
      </w:pPr>
    </w:p>
    <w:p w14:paraId="738DBBD3" w14:textId="1F6B8158" w:rsidR="00013D9C" w:rsidRDefault="00013D9C" w:rsidP="00D94645">
      <w:pPr>
        <w:jc w:val="center"/>
      </w:pPr>
    </w:p>
    <w:p w14:paraId="7A4DD1D3" w14:textId="16778916" w:rsidR="00013D9C" w:rsidRDefault="00013D9C" w:rsidP="00D94645">
      <w:pPr>
        <w:jc w:val="center"/>
      </w:pPr>
    </w:p>
    <w:p w14:paraId="02D2C72B" w14:textId="6B2F7C9C" w:rsidR="00013D9C" w:rsidRDefault="00013D9C" w:rsidP="00D94645">
      <w:pPr>
        <w:jc w:val="center"/>
      </w:pPr>
    </w:p>
    <w:p w14:paraId="17CC4B29" w14:textId="136C3040" w:rsidR="00013D9C" w:rsidRDefault="00013D9C" w:rsidP="00D94645">
      <w:pPr>
        <w:jc w:val="center"/>
      </w:pPr>
    </w:p>
    <w:p w14:paraId="3883BE40" w14:textId="31265D2A" w:rsidR="00013D9C" w:rsidRDefault="00013D9C" w:rsidP="00D94645">
      <w:pPr>
        <w:jc w:val="center"/>
      </w:pPr>
    </w:p>
    <w:p w14:paraId="27D0EBC7" w14:textId="14F1EAC4" w:rsidR="00013D9C" w:rsidRDefault="00013D9C" w:rsidP="00D94645">
      <w:pPr>
        <w:jc w:val="center"/>
      </w:pPr>
    </w:p>
    <w:p w14:paraId="1FC820E5" w14:textId="5BA2B3CD" w:rsidR="00013D9C" w:rsidRDefault="00013D9C" w:rsidP="00D94645">
      <w:pPr>
        <w:jc w:val="center"/>
      </w:pPr>
    </w:p>
    <w:p w14:paraId="0BD8ABAC" w14:textId="123EA40D" w:rsidR="00013D9C" w:rsidRDefault="00013D9C" w:rsidP="00D94645">
      <w:pPr>
        <w:jc w:val="center"/>
      </w:pPr>
    </w:p>
    <w:p w14:paraId="082853E7" w14:textId="0E277BD8" w:rsidR="00013D9C" w:rsidRDefault="00013D9C" w:rsidP="00D94645">
      <w:pPr>
        <w:jc w:val="center"/>
      </w:pPr>
    </w:p>
    <w:p w14:paraId="1BC6C66B" w14:textId="33B6AC25" w:rsidR="00013D9C" w:rsidRDefault="00013D9C" w:rsidP="00D94645">
      <w:pPr>
        <w:jc w:val="center"/>
      </w:pPr>
    </w:p>
    <w:p w14:paraId="01F6E6E7" w14:textId="7804EF20" w:rsidR="00013D9C" w:rsidRDefault="00013D9C" w:rsidP="00D94645">
      <w:pPr>
        <w:jc w:val="center"/>
      </w:pPr>
    </w:p>
    <w:p w14:paraId="14DC151B" w14:textId="7746F7DA" w:rsidR="003C75D2" w:rsidRPr="00C41D66" w:rsidRDefault="00AE1A0A" w:rsidP="00D94645">
      <w:pPr>
        <w:jc w:val="center"/>
        <w:rPr>
          <w:b/>
          <w:color w:val="4472C4" w:themeColor="accent1"/>
          <w:sz w:val="24"/>
        </w:rPr>
      </w:pPr>
      <w:r>
        <w:rPr>
          <w:b/>
          <w:color w:val="4472C4" w:themeColor="accent1"/>
          <w:sz w:val="28"/>
        </w:rPr>
        <w:lastRenderedPageBreak/>
        <w:t>E</w:t>
      </w:r>
      <w:r w:rsidR="00CC23CA">
        <w:rPr>
          <w:b/>
          <w:color w:val="4472C4" w:themeColor="accent1"/>
          <w:sz w:val="28"/>
        </w:rPr>
        <w:t xml:space="preserve">mpowering </w:t>
      </w:r>
      <w:r w:rsidR="003C75D2">
        <w:rPr>
          <w:b/>
          <w:color w:val="4472C4" w:themeColor="accent1"/>
          <w:sz w:val="28"/>
        </w:rPr>
        <w:t>E</w:t>
      </w:r>
      <w:r w:rsidR="00CC23CA">
        <w:rPr>
          <w:b/>
          <w:color w:val="4472C4" w:themeColor="accent1"/>
          <w:sz w:val="28"/>
        </w:rPr>
        <w:t>vidence-</w:t>
      </w:r>
      <w:r w:rsidR="003C75D2">
        <w:rPr>
          <w:b/>
          <w:color w:val="4472C4" w:themeColor="accent1"/>
          <w:sz w:val="28"/>
        </w:rPr>
        <w:t>D</w:t>
      </w:r>
      <w:r w:rsidR="00CC23CA">
        <w:rPr>
          <w:b/>
          <w:color w:val="4472C4" w:themeColor="accent1"/>
          <w:sz w:val="28"/>
        </w:rPr>
        <w:t xml:space="preserve">riven </w:t>
      </w:r>
      <w:r w:rsidR="003C75D2">
        <w:rPr>
          <w:b/>
          <w:color w:val="4472C4" w:themeColor="accent1"/>
          <w:sz w:val="28"/>
        </w:rPr>
        <w:t>A</w:t>
      </w:r>
      <w:r w:rsidR="00CC23CA">
        <w:rPr>
          <w:b/>
          <w:color w:val="4472C4" w:themeColor="accent1"/>
          <w:sz w:val="28"/>
        </w:rPr>
        <w:t>dvocacy</w:t>
      </w:r>
    </w:p>
    <w:p w14:paraId="5A226A40" w14:textId="2BCC7D4C" w:rsidR="003C75D2" w:rsidRPr="003C75D2" w:rsidRDefault="00915ABE" w:rsidP="00C750BE">
      <w:pPr>
        <w:spacing w:after="0" w:line="240" w:lineRule="auto"/>
        <w:jc w:val="center"/>
        <w:rPr>
          <w:color w:val="4472C4" w:themeColor="accent1"/>
          <w:sz w:val="28"/>
        </w:rPr>
      </w:pPr>
      <w:r>
        <w:rPr>
          <w:color w:val="4472C4" w:themeColor="accent1"/>
          <w:sz w:val="28"/>
        </w:rPr>
        <w:t>F</w:t>
      </w:r>
      <w:r w:rsidR="00F640DB">
        <w:rPr>
          <w:color w:val="4472C4" w:themeColor="accent1"/>
          <w:sz w:val="28"/>
        </w:rPr>
        <w:t xml:space="preserve">amily </w:t>
      </w:r>
      <w:r>
        <w:rPr>
          <w:color w:val="4472C4" w:themeColor="accent1"/>
          <w:sz w:val="28"/>
        </w:rPr>
        <w:t>P</w:t>
      </w:r>
      <w:r w:rsidR="00F640DB">
        <w:rPr>
          <w:color w:val="4472C4" w:themeColor="accent1"/>
          <w:sz w:val="28"/>
        </w:rPr>
        <w:t>lanning</w:t>
      </w:r>
      <w:r>
        <w:rPr>
          <w:color w:val="4472C4" w:themeColor="accent1"/>
          <w:sz w:val="28"/>
        </w:rPr>
        <w:t xml:space="preserve"> </w:t>
      </w:r>
      <w:r w:rsidR="008815B5">
        <w:rPr>
          <w:color w:val="4472C4" w:themeColor="accent1"/>
          <w:sz w:val="28"/>
        </w:rPr>
        <w:t>Advocacy Resource Hub</w:t>
      </w:r>
      <w:r w:rsidR="00CC23CA">
        <w:rPr>
          <w:color w:val="4472C4" w:themeColor="accent1"/>
          <w:sz w:val="28"/>
        </w:rPr>
        <w:t xml:space="preserve"> </w:t>
      </w:r>
      <w:r w:rsidR="003C75D2" w:rsidRPr="003C75D2">
        <w:rPr>
          <w:color w:val="4472C4" w:themeColor="accent1"/>
          <w:sz w:val="28"/>
        </w:rPr>
        <w:t xml:space="preserve">Application </w:t>
      </w:r>
      <w:r w:rsidR="00C750BE">
        <w:rPr>
          <w:color w:val="4472C4" w:themeColor="accent1"/>
          <w:sz w:val="28"/>
        </w:rPr>
        <w:t>Form</w:t>
      </w:r>
    </w:p>
    <w:p w14:paraId="7552F0FD" w14:textId="77777777" w:rsidR="002D230F" w:rsidRDefault="002D230F">
      <w:pPr>
        <w:rPr>
          <w:b/>
          <w:color w:val="4472C4" w:themeColor="accent1"/>
          <w:sz w:val="24"/>
        </w:rPr>
      </w:pPr>
    </w:p>
    <w:p w14:paraId="09F40EA7" w14:textId="77777777" w:rsidR="00C41D66" w:rsidRPr="00C41D66" w:rsidRDefault="00C41D66">
      <w:pPr>
        <w:rPr>
          <w:b/>
        </w:rPr>
      </w:pPr>
      <w:r w:rsidRPr="00C41D66">
        <w:rPr>
          <w:b/>
        </w:rPr>
        <w:t xml:space="preserve">General Information </w:t>
      </w:r>
    </w:p>
    <w:p w14:paraId="72E2D024" w14:textId="5263E363" w:rsidR="00CA74DA" w:rsidRDefault="003C75D2">
      <w:r>
        <w:t>Or</w:t>
      </w:r>
      <w:r w:rsidR="00265052">
        <w:t xml:space="preserve">ganization Name: </w:t>
      </w:r>
    </w:p>
    <w:p w14:paraId="75079F63" w14:textId="1AD14B54" w:rsidR="0021483F" w:rsidRDefault="0021483F" w:rsidP="0021483F">
      <w:r w:rsidRPr="0021483F">
        <w:t>Year Established</w:t>
      </w:r>
      <w:r w:rsidR="008012E8">
        <w:t>:</w:t>
      </w:r>
    </w:p>
    <w:p w14:paraId="0257ED1E" w14:textId="11FDC54D" w:rsidR="00265052" w:rsidRDefault="00265052">
      <w:r>
        <w:t>Application Point of Contact (name):</w:t>
      </w:r>
    </w:p>
    <w:p w14:paraId="4F86E646" w14:textId="6A4382EB" w:rsidR="003F6648" w:rsidRDefault="003F6648">
      <w:r>
        <w:t>Title</w:t>
      </w:r>
      <w:r w:rsidR="008012E8">
        <w:t>:</w:t>
      </w:r>
    </w:p>
    <w:p w14:paraId="278B01D0" w14:textId="77777777" w:rsidR="008012E8" w:rsidRDefault="00265052">
      <w:r>
        <w:t>Address:</w:t>
      </w:r>
    </w:p>
    <w:p w14:paraId="18EC0AB0" w14:textId="647CEC88" w:rsidR="00265052" w:rsidRDefault="00265052">
      <w:r>
        <w:t xml:space="preserve">Email Address:  </w:t>
      </w:r>
    </w:p>
    <w:p w14:paraId="3262BDFA" w14:textId="77777777" w:rsidR="00265052" w:rsidRDefault="00265052">
      <w:r>
        <w:t xml:space="preserve">Telephone Number: </w:t>
      </w:r>
    </w:p>
    <w:p w14:paraId="111EDE68" w14:textId="77777777" w:rsidR="00265052" w:rsidRDefault="00265052">
      <w:r>
        <w:t xml:space="preserve">Website: </w:t>
      </w:r>
    </w:p>
    <w:p w14:paraId="68470116" w14:textId="13B7A30C" w:rsidR="00ED67AC" w:rsidRDefault="00265052">
      <w:r>
        <w:t xml:space="preserve">Organization Country: </w:t>
      </w:r>
    </w:p>
    <w:p w14:paraId="06F6BDCF" w14:textId="2DAA9FD6" w:rsidR="005C414A" w:rsidRDefault="005C414A">
      <w:r>
        <w:t>Country of Organization Headquarters (if applicable):</w:t>
      </w:r>
    </w:p>
    <w:p w14:paraId="0FD3C930" w14:textId="64222D81" w:rsidR="00DB66DC" w:rsidRDefault="00DB66DC">
      <w:r>
        <w:t>Where did you learn about this opportunity?</w:t>
      </w:r>
    </w:p>
    <w:p w14:paraId="31FCD782" w14:textId="77777777" w:rsidR="0021483F" w:rsidRDefault="0021483F"/>
    <w:p w14:paraId="0701A9DF" w14:textId="77777777" w:rsidR="00C41D66" w:rsidRDefault="00C41D66"/>
    <w:p w14:paraId="31124267" w14:textId="77777777" w:rsidR="00C750BE" w:rsidRDefault="00C750BE">
      <w:pPr>
        <w:rPr>
          <w:b/>
        </w:rPr>
      </w:pPr>
    </w:p>
    <w:p w14:paraId="66267973" w14:textId="77777777" w:rsidR="00C750BE" w:rsidRDefault="00C750BE">
      <w:pPr>
        <w:rPr>
          <w:b/>
        </w:rPr>
      </w:pPr>
    </w:p>
    <w:p w14:paraId="524F17D1" w14:textId="77777777" w:rsidR="00C750BE" w:rsidRDefault="00C750BE">
      <w:pPr>
        <w:rPr>
          <w:b/>
        </w:rPr>
      </w:pPr>
    </w:p>
    <w:p w14:paraId="3413B13E" w14:textId="77777777" w:rsidR="00C750BE" w:rsidRDefault="00C750BE">
      <w:pPr>
        <w:rPr>
          <w:b/>
        </w:rPr>
      </w:pPr>
    </w:p>
    <w:p w14:paraId="334580A3" w14:textId="77777777" w:rsidR="00C750BE" w:rsidRDefault="00C750BE">
      <w:pPr>
        <w:rPr>
          <w:b/>
        </w:rPr>
      </w:pPr>
    </w:p>
    <w:p w14:paraId="0F524B7D" w14:textId="77777777" w:rsidR="00C750BE" w:rsidRDefault="00C750BE">
      <w:pPr>
        <w:rPr>
          <w:b/>
        </w:rPr>
      </w:pPr>
    </w:p>
    <w:p w14:paraId="5E1D6CCF" w14:textId="77777777" w:rsidR="00C750BE" w:rsidRDefault="00C750BE">
      <w:pPr>
        <w:rPr>
          <w:b/>
        </w:rPr>
      </w:pPr>
    </w:p>
    <w:p w14:paraId="2F3E9CAF" w14:textId="77777777" w:rsidR="00C750BE" w:rsidRDefault="00C750BE">
      <w:pPr>
        <w:rPr>
          <w:b/>
        </w:rPr>
      </w:pPr>
    </w:p>
    <w:p w14:paraId="7A585878" w14:textId="77777777" w:rsidR="00C750BE" w:rsidRDefault="00C750BE">
      <w:pPr>
        <w:rPr>
          <w:b/>
        </w:rPr>
      </w:pPr>
    </w:p>
    <w:p w14:paraId="0CB3812C" w14:textId="356BF36B" w:rsidR="00C750BE" w:rsidRDefault="00C750BE">
      <w:pPr>
        <w:rPr>
          <w:b/>
        </w:rPr>
      </w:pPr>
    </w:p>
    <w:p w14:paraId="1D196A6B" w14:textId="77777777" w:rsidR="0083349B" w:rsidRDefault="0083349B">
      <w:pPr>
        <w:rPr>
          <w:color w:val="4472C4" w:themeColor="accent1"/>
          <w:sz w:val="28"/>
        </w:rPr>
      </w:pPr>
      <w:r>
        <w:rPr>
          <w:color w:val="4472C4" w:themeColor="accent1"/>
          <w:sz w:val="28"/>
        </w:rPr>
        <w:br w:type="page"/>
      </w:r>
    </w:p>
    <w:p w14:paraId="7DFE0910" w14:textId="0DFD60BB" w:rsidR="006F0191" w:rsidRDefault="00915ABE" w:rsidP="0083349B">
      <w:pPr>
        <w:jc w:val="center"/>
        <w:rPr>
          <w:b/>
        </w:rPr>
      </w:pPr>
      <w:r>
        <w:rPr>
          <w:color w:val="4472C4" w:themeColor="accent1"/>
          <w:sz w:val="28"/>
        </w:rPr>
        <w:lastRenderedPageBreak/>
        <w:t>F</w:t>
      </w:r>
      <w:r w:rsidR="0083349B">
        <w:rPr>
          <w:color w:val="4472C4" w:themeColor="accent1"/>
          <w:sz w:val="28"/>
        </w:rPr>
        <w:t xml:space="preserve">amily </w:t>
      </w:r>
      <w:r>
        <w:rPr>
          <w:color w:val="4472C4" w:themeColor="accent1"/>
          <w:sz w:val="28"/>
        </w:rPr>
        <w:t>P</w:t>
      </w:r>
      <w:r w:rsidR="0083349B">
        <w:rPr>
          <w:color w:val="4472C4" w:themeColor="accent1"/>
          <w:sz w:val="28"/>
        </w:rPr>
        <w:t>lanning</w:t>
      </w:r>
      <w:r>
        <w:rPr>
          <w:color w:val="4472C4" w:themeColor="accent1"/>
          <w:sz w:val="28"/>
        </w:rPr>
        <w:t xml:space="preserve"> Advocacy Resource Hub </w:t>
      </w:r>
      <w:r w:rsidRPr="003C75D2">
        <w:rPr>
          <w:color w:val="4472C4" w:themeColor="accent1"/>
          <w:sz w:val="28"/>
        </w:rPr>
        <w:t>Application</w:t>
      </w:r>
      <w:r w:rsidR="0083349B">
        <w:rPr>
          <w:color w:val="4472C4" w:themeColor="accent1"/>
          <w:sz w:val="28"/>
        </w:rPr>
        <w:t xml:space="preserve"> Form</w:t>
      </w:r>
    </w:p>
    <w:p w14:paraId="5E33A209" w14:textId="7EAF685E" w:rsidR="006F0191" w:rsidRPr="00915ABE" w:rsidRDefault="006F0191" w:rsidP="00F8362E">
      <w:pPr>
        <w:pStyle w:val="ListParagraph"/>
        <w:numPr>
          <w:ilvl w:val="0"/>
          <w:numId w:val="10"/>
        </w:numPr>
        <w:rPr>
          <w:b/>
        </w:rPr>
      </w:pPr>
      <w:r w:rsidRPr="00915ABE">
        <w:rPr>
          <w:b/>
        </w:rPr>
        <w:t>Describe the advocacy communications materials you would like to create. This description should include the target audience</w:t>
      </w:r>
      <w:r w:rsidR="00BB60ED">
        <w:rPr>
          <w:b/>
        </w:rPr>
        <w:t xml:space="preserve">, </w:t>
      </w:r>
      <w:r w:rsidR="00DB66DC">
        <w:rPr>
          <w:b/>
        </w:rPr>
        <w:t>examples of key messages</w:t>
      </w:r>
      <w:r w:rsidR="00BB60ED">
        <w:rPr>
          <w:b/>
        </w:rPr>
        <w:t>, and preferred language(s)</w:t>
      </w:r>
      <w:r w:rsidRPr="00915ABE">
        <w:rPr>
          <w:b/>
        </w:rPr>
        <w:t>.</w:t>
      </w:r>
      <w:r w:rsidR="00993F1C">
        <w:rPr>
          <w:b/>
        </w:rPr>
        <w:t xml:space="preserve"> </w:t>
      </w:r>
    </w:p>
    <w:p w14:paraId="66D043DD" w14:textId="06839B1A" w:rsidR="006F0191" w:rsidRPr="00915ABE" w:rsidRDefault="006F0191" w:rsidP="0066703C">
      <w:pPr>
        <w:rPr>
          <w:b/>
        </w:rPr>
      </w:pPr>
    </w:p>
    <w:p w14:paraId="01E1D87D" w14:textId="09661E2D" w:rsidR="006F0191" w:rsidRDefault="006F0191" w:rsidP="0066703C">
      <w:pPr>
        <w:rPr>
          <w:b/>
        </w:rPr>
      </w:pPr>
    </w:p>
    <w:p w14:paraId="2DA050B5" w14:textId="7A44F79B" w:rsidR="004D6E28" w:rsidRDefault="004D6E28" w:rsidP="0066703C">
      <w:pPr>
        <w:rPr>
          <w:b/>
        </w:rPr>
      </w:pPr>
    </w:p>
    <w:p w14:paraId="42DBFCEE" w14:textId="77777777" w:rsidR="004D6E28" w:rsidRPr="00915ABE" w:rsidRDefault="004D6E28" w:rsidP="0066703C">
      <w:pPr>
        <w:rPr>
          <w:b/>
        </w:rPr>
      </w:pPr>
    </w:p>
    <w:p w14:paraId="00D7ABB3" w14:textId="6CE2B071" w:rsidR="006F0191" w:rsidRPr="00915ABE" w:rsidRDefault="006F0191" w:rsidP="0066703C">
      <w:pPr>
        <w:rPr>
          <w:b/>
        </w:rPr>
      </w:pPr>
    </w:p>
    <w:p w14:paraId="4F97C4A7" w14:textId="77777777" w:rsidR="006F0191" w:rsidRPr="00915ABE" w:rsidRDefault="006F0191" w:rsidP="0066703C">
      <w:pPr>
        <w:rPr>
          <w:b/>
        </w:rPr>
      </w:pPr>
    </w:p>
    <w:p w14:paraId="0FCF9C14" w14:textId="6E707B26" w:rsidR="0066703C" w:rsidRPr="000F599C" w:rsidRDefault="0066703C" w:rsidP="00013D9C">
      <w:pPr>
        <w:pStyle w:val="ListParagraph"/>
        <w:numPr>
          <w:ilvl w:val="0"/>
          <w:numId w:val="10"/>
        </w:numPr>
        <w:rPr>
          <w:bCs/>
        </w:rPr>
      </w:pPr>
      <w:r w:rsidRPr="00013D9C">
        <w:rPr>
          <w:b/>
        </w:rPr>
        <w:t>Describe the short-term family planning policy advocacy objectives the communication material</w:t>
      </w:r>
      <w:r w:rsidRPr="00993F1C">
        <w:rPr>
          <w:b/>
        </w:rPr>
        <w:t xml:space="preserve">s would support. This description should include the context, measurable advocacy objectives, timeline, advocacy targets, and any planned activities. </w:t>
      </w:r>
      <w:r w:rsidRPr="000F599C">
        <w:rPr>
          <w:bCs/>
        </w:rPr>
        <w:t>(Remember: The F</w:t>
      </w:r>
      <w:r w:rsidR="0083349B" w:rsidRPr="000F599C">
        <w:rPr>
          <w:bCs/>
        </w:rPr>
        <w:t xml:space="preserve">amily </w:t>
      </w:r>
      <w:r w:rsidRPr="000F599C">
        <w:rPr>
          <w:bCs/>
        </w:rPr>
        <w:t>P</w:t>
      </w:r>
      <w:r w:rsidR="0083349B" w:rsidRPr="000F599C">
        <w:rPr>
          <w:bCs/>
        </w:rPr>
        <w:t>lanning</w:t>
      </w:r>
      <w:r w:rsidRPr="000F599C">
        <w:rPr>
          <w:bCs/>
        </w:rPr>
        <w:t xml:space="preserve"> Advocacy Resource Hub produces policy communication materials, so your target audience must include decisionmakers).  Response should be </w:t>
      </w:r>
      <w:r w:rsidR="005006D6" w:rsidRPr="000F599C">
        <w:rPr>
          <w:bCs/>
        </w:rPr>
        <w:t xml:space="preserve">8 to </w:t>
      </w:r>
      <w:r w:rsidRPr="000F599C">
        <w:rPr>
          <w:bCs/>
        </w:rPr>
        <w:t>15 sentences.</w:t>
      </w:r>
    </w:p>
    <w:p w14:paraId="0F0D645A" w14:textId="0C602BBD" w:rsidR="0066703C" w:rsidRPr="00915ABE" w:rsidRDefault="0066703C">
      <w:pPr>
        <w:rPr>
          <w:b/>
        </w:rPr>
      </w:pPr>
    </w:p>
    <w:p w14:paraId="607AA8CE" w14:textId="5CAADB0C" w:rsidR="006F0191" w:rsidRPr="00915ABE" w:rsidRDefault="006F0191">
      <w:pPr>
        <w:rPr>
          <w:b/>
        </w:rPr>
      </w:pPr>
    </w:p>
    <w:p w14:paraId="21A25100" w14:textId="6B0A2738" w:rsidR="006F0191" w:rsidRPr="00915ABE" w:rsidRDefault="006F0191">
      <w:pPr>
        <w:rPr>
          <w:b/>
        </w:rPr>
      </w:pPr>
    </w:p>
    <w:p w14:paraId="7F8F6E59" w14:textId="1E515F0D" w:rsidR="006F0191" w:rsidRPr="00915ABE" w:rsidRDefault="006F0191">
      <w:pPr>
        <w:rPr>
          <w:b/>
        </w:rPr>
      </w:pPr>
    </w:p>
    <w:p w14:paraId="32B830B1" w14:textId="5F30CE44" w:rsidR="006F0191" w:rsidRPr="00915ABE" w:rsidRDefault="006F0191">
      <w:pPr>
        <w:rPr>
          <w:b/>
        </w:rPr>
      </w:pPr>
    </w:p>
    <w:p w14:paraId="3FF5973C" w14:textId="6D865F8B" w:rsidR="006F0191" w:rsidRDefault="006F0191" w:rsidP="00E9281C">
      <w:pPr>
        <w:pStyle w:val="ListParagraph"/>
        <w:numPr>
          <w:ilvl w:val="0"/>
          <w:numId w:val="10"/>
        </w:numPr>
      </w:pPr>
      <w:r w:rsidRPr="00915ABE">
        <w:rPr>
          <w:b/>
        </w:rPr>
        <w:t xml:space="preserve">List </w:t>
      </w:r>
      <w:r w:rsidR="0083349B">
        <w:rPr>
          <w:b/>
        </w:rPr>
        <w:t>three to five</w:t>
      </w:r>
      <w:r w:rsidRPr="00915ABE">
        <w:rPr>
          <w:b/>
        </w:rPr>
        <w:t xml:space="preserve"> ideal advocacy outcomes that might result from the communication</w:t>
      </w:r>
      <w:r w:rsidR="0083349B">
        <w:rPr>
          <w:b/>
        </w:rPr>
        <w:t>s</w:t>
      </w:r>
      <w:r w:rsidRPr="00915ABE">
        <w:rPr>
          <w:b/>
        </w:rPr>
        <w:t xml:space="preserve"> materials. (Are you advocating for a policy change? Budget line increase? Public support from a high-level family planning champion?)</w:t>
      </w:r>
    </w:p>
    <w:p w14:paraId="4BB7AFDD" w14:textId="77777777" w:rsidR="006F0191" w:rsidRDefault="006F0191" w:rsidP="006F0191"/>
    <w:p w14:paraId="60E28DAC" w14:textId="59D30EC9" w:rsidR="006F0191" w:rsidRDefault="006F0191" w:rsidP="006F0191"/>
    <w:p w14:paraId="10EB2DA8" w14:textId="29434A71" w:rsidR="00E9281C" w:rsidRDefault="00E9281C" w:rsidP="006F0191"/>
    <w:p w14:paraId="158BA4AC" w14:textId="2939293C" w:rsidR="00E9281C" w:rsidRDefault="00E9281C" w:rsidP="006F0191"/>
    <w:p w14:paraId="10EFB8F8" w14:textId="5797B139" w:rsidR="00E9281C" w:rsidRDefault="00E9281C" w:rsidP="006F0191"/>
    <w:p w14:paraId="7176BB36" w14:textId="77777777" w:rsidR="00E9281C" w:rsidRDefault="00E9281C" w:rsidP="006F0191"/>
    <w:p w14:paraId="34A13E3E" w14:textId="77777777" w:rsidR="006F0191" w:rsidRDefault="006F0191" w:rsidP="006F0191"/>
    <w:p w14:paraId="642A45C9" w14:textId="0C83079D" w:rsidR="006F0191" w:rsidRDefault="006F0191" w:rsidP="006F0191"/>
    <w:p w14:paraId="48004CA2" w14:textId="31B8EBEA" w:rsidR="00766C9E" w:rsidRDefault="00766C9E" w:rsidP="00F8362E">
      <w:pPr>
        <w:pStyle w:val="ListParagraph"/>
        <w:numPr>
          <w:ilvl w:val="0"/>
          <w:numId w:val="10"/>
        </w:numPr>
        <w:rPr>
          <w:b/>
        </w:rPr>
      </w:pPr>
      <w:bookmarkStart w:id="1" w:name="_Hlk24545639"/>
      <w:r>
        <w:rPr>
          <w:b/>
        </w:rPr>
        <w:lastRenderedPageBreak/>
        <w:t xml:space="preserve">Is there a specific date </w:t>
      </w:r>
      <w:r w:rsidR="0083349B">
        <w:rPr>
          <w:b/>
        </w:rPr>
        <w:t xml:space="preserve">by which </w:t>
      </w:r>
      <w:r>
        <w:rPr>
          <w:b/>
        </w:rPr>
        <w:t>you would need the materials to be completed? If yes, please explain.</w:t>
      </w:r>
    </w:p>
    <w:bookmarkEnd w:id="1"/>
    <w:p w14:paraId="36764883" w14:textId="72F8E8D8" w:rsidR="00766C9E" w:rsidRDefault="00766C9E" w:rsidP="00766C9E">
      <w:pPr>
        <w:rPr>
          <w:b/>
        </w:rPr>
      </w:pPr>
    </w:p>
    <w:p w14:paraId="5209ABC4" w14:textId="580F5D70" w:rsidR="00E9281C" w:rsidRDefault="00E9281C" w:rsidP="00766C9E">
      <w:pPr>
        <w:rPr>
          <w:b/>
        </w:rPr>
      </w:pPr>
    </w:p>
    <w:p w14:paraId="6080665B" w14:textId="77777777" w:rsidR="00E9281C" w:rsidRDefault="00E9281C" w:rsidP="00766C9E">
      <w:pPr>
        <w:rPr>
          <w:b/>
        </w:rPr>
      </w:pPr>
    </w:p>
    <w:p w14:paraId="5AEBC414" w14:textId="77777777" w:rsidR="00766C9E" w:rsidRPr="00E9281C" w:rsidRDefault="00766C9E" w:rsidP="00E9281C">
      <w:pPr>
        <w:rPr>
          <w:b/>
        </w:rPr>
      </w:pPr>
    </w:p>
    <w:p w14:paraId="1978DEAD" w14:textId="67FC1390" w:rsidR="006F0191" w:rsidRDefault="006F0191" w:rsidP="00E9281C">
      <w:pPr>
        <w:pStyle w:val="ListParagraph"/>
        <w:numPr>
          <w:ilvl w:val="0"/>
          <w:numId w:val="10"/>
        </w:numPr>
      </w:pPr>
      <w:r w:rsidRPr="00915ABE">
        <w:rPr>
          <w:b/>
        </w:rPr>
        <w:t xml:space="preserve">List </w:t>
      </w:r>
      <w:r w:rsidR="0083349B">
        <w:rPr>
          <w:b/>
        </w:rPr>
        <w:t>three to five</w:t>
      </w:r>
      <w:r w:rsidRPr="00915ABE">
        <w:rPr>
          <w:b/>
        </w:rPr>
        <w:t xml:space="preserve"> advocacy opportunities or events where the </w:t>
      </w:r>
      <w:r w:rsidR="00673271">
        <w:rPr>
          <w:b/>
        </w:rPr>
        <w:t>material</w:t>
      </w:r>
      <w:r w:rsidRPr="00915ABE">
        <w:rPr>
          <w:b/>
        </w:rPr>
        <w:t xml:space="preserve">s could be used in the future. (This could be an event or activity where the </w:t>
      </w:r>
      <w:r w:rsidR="00673271">
        <w:rPr>
          <w:b/>
        </w:rPr>
        <w:t>material</w:t>
      </w:r>
      <w:r w:rsidRPr="00915ABE">
        <w:rPr>
          <w:b/>
        </w:rPr>
        <w:t>s will be distributed or shown.) If you already have specific events planned, please include the dates.</w:t>
      </w:r>
    </w:p>
    <w:p w14:paraId="7079451E" w14:textId="562521AB" w:rsidR="006F0191" w:rsidRDefault="006F0191">
      <w:pPr>
        <w:rPr>
          <w:b/>
        </w:rPr>
      </w:pPr>
    </w:p>
    <w:p w14:paraId="6D51F717" w14:textId="38E394A4" w:rsidR="006F0191" w:rsidRDefault="006F0191">
      <w:pPr>
        <w:rPr>
          <w:b/>
        </w:rPr>
      </w:pPr>
    </w:p>
    <w:p w14:paraId="0DCA1A6B" w14:textId="77777777" w:rsidR="00E9281C" w:rsidRDefault="00E9281C">
      <w:pPr>
        <w:rPr>
          <w:b/>
        </w:rPr>
      </w:pPr>
    </w:p>
    <w:p w14:paraId="02A0D9FE" w14:textId="77777777" w:rsidR="006F0191" w:rsidRPr="00915ABE" w:rsidRDefault="006F0191">
      <w:pPr>
        <w:rPr>
          <w:b/>
        </w:rPr>
      </w:pPr>
    </w:p>
    <w:p w14:paraId="06C0F005" w14:textId="77777777" w:rsidR="00915ABE" w:rsidRPr="00915ABE" w:rsidRDefault="00D4523B" w:rsidP="00F8362E">
      <w:pPr>
        <w:pStyle w:val="ListParagraph"/>
        <w:numPr>
          <w:ilvl w:val="0"/>
          <w:numId w:val="10"/>
        </w:numPr>
        <w:rPr>
          <w:b/>
        </w:rPr>
      </w:pPr>
      <w:r w:rsidRPr="00915ABE">
        <w:rPr>
          <w:b/>
        </w:rPr>
        <w:t>Describe</w:t>
      </w:r>
      <w:r w:rsidR="00223435" w:rsidRPr="00915ABE">
        <w:rPr>
          <w:b/>
        </w:rPr>
        <w:t xml:space="preserve"> the mission of your organization and </w:t>
      </w:r>
      <w:r w:rsidR="00765B9A" w:rsidRPr="00915ABE">
        <w:rPr>
          <w:b/>
        </w:rPr>
        <w:t>your current</w:t>
      </w:r>
      <w:r w:rsidR="007E62FD" w:rsidRPr="00915ABE">
        <w:rPr>
          <w:b/>
        </w:rPr>
        <w:t xml:space="preserve"> </w:t>
      </w:r>
      <w:r w:rsidR="00ED67AC" w:rsidRPr="00915ABE">
        <w:rPr>
          <w:b/>
        </w:rPr>
        <w:t xml:space="preserve">family planning advocacy </w:t>
      </w:r>
      <w:r w:rsidR="00765B9A" w:rsidRPr="00915ABE">
        <w:rPr>
          <w:b/>
        </w:rPr>
        <w:t>efforts</w:t>
      </w:r>
    </w:p>
    <w:p w14:paraId="498A2358" w14:textId="14CA0F5E" w:rsidR="00C750BE" w:rsidRDefault="00810369" w:rsidP="00E9281C">
      <w:pPr>
        <w:pStyle w:val="ListParagraph"/>
      </w:pPr>
      <w:r w:rsidRPr="00915ABE">
        <w:rPr>
          <w:b/>
        </w:rPr>
        <w:t>(</w:t>
      </w:r>
      <w:r w:rsidR="005006D6">
        <w:rPr>
          <w:b/>
        </w:rPr>
        <w:t xml:space="preserve">7 to </w:t>
      </w:r>
      <w:r w:rsidRPr="00915ABE">
        <w:rPr>
          <w:b/>
        </w:rPr>
        <w:t>10</w:t>
      </w:r>
      <w:r w:rsidR="00ED67AC" w:rsidRPr="00915ABE">
        <w:rPr>
          <w:b/>
        </w:rPr>
        <w:t xml:space="preserve"> sentences)</w:t>
      </w:r>
      <w:r w:rsidR="006F0191" w:rsidRPr="00915ABE">
        <w:rPr>
          <w:b/>
        </w:rPr>
        <w:t>.</w:t>
      </w:r>
      <w:r w:rsidR="00ED67AC" w:rsidRPr="00915ABE">
        <w:rPr>
          <w:b/>
        </w:rPr>
        <w:t xml:space="preserve"> </w:t>
      </w:r>
    </w:p>
    <w:p w14:paraId="4A1894C9" w14:textId="1D642F40" w:rsidR="00C750BE" w:rsidRDefault="00C750BE"/>
    <w:p w14:paraId="27755C74" w14:textId="77777777" w:rsidR="00E9281C" w:rsidRDefault="00E9281C"/>
    <w:p w14:paraId="5EEBE01A" w14:textId="1A013B9C" w:rsidR="006F0191" w:rsidRDefault="006F0191"/>
    <w:p w14:paraId="3C58944F" w14:textId="77777777" w:rsidR="006F0191" w:rsidRPr="00915ABE" w:rsidRDefault="006F0191">
      <w:pPr>
        <w:rPr>
          <w:b/>
        </w:rPr>
      </w:pPr>
    </w:p>
    <w:p w14:paraId="2EAA20D7" w14:textId="04B5BA65" w:rsidR="00ED67AC" w:rsidRPr="00915ABE" w:rsidRDefault="00D4523B" w:rsidP="00F8362E">
      <w:pPr>
        <w:pStyle w:val="ListParagraph"/>
        <w:numPr>
          <w:ilvl w:val="0"/>
          <w:numId w:val="10"/>
        </w:numPr>
        <w:rPr>
          <w:b/>
        </w:rPr>
      </w:pPr>
      <w:r w:rsidRPr="00915ABE">
        <w:rPr>
          <w:b/>
        </w:rPr>
        <w:t>Describe</w:t>
      </w:r>
      <w:r w:rsidR="00223435" w:rsidRPr="00915ABE">
        <w:rPr>
          <w:b/>
        </w:rPr>
        <w:t xml:space="preserve"> a recent </w:t>
      </w:r>
      <w:r w:rsidR="00766C9E">
        <w:rPr>
          <w:b/>
          <w:u w:val="single"/>
        </w:rPr>
        <w:t xml:space="preserve">policy change </w:t>
      </w:r>
      <w:r w:rsidR="00ED67AC" w:rsidRPr="00915ABE">
        <w:rPr>
          <w:b/>
        </w:rPr>
        <w:t xml:space="preserve">outcome </w:t>
      </w:r>
      <w:r w:rsidR="00766C9E">
        <w:rPr>
          <w:b/>
        </w:rPr>
        <w:t xml:space="preserve">brought about by your </w:t>
      </w:r>
      <w:r w:rsidR="00CC23CA" w:rsidRPr="00915ABE">
        <w:rPr>
          <w:b/>
        </w:rPr>
        <w:t xml:space="preserve">family planning </w:t>
      </w:r>
      <w:r w:rsidR="00ED67AC" w:rsidRPr="00915ABE">
        <w:rPr>
          <w:b/>
        </w:rPr>
        <w:t>advocacy effort</w:t>
      </w:r>
      <w:r w:rsidR="00766C9E">
        <w:rPr>
          <w:b/>
        </w:rPr>
        <w:t>s</w:t>
      </w:r>
      <w:r w:rsidR="00ED67AC" w:rsidRPr="00915ABE">
        <w:rPr>
          <w:b/>
        </w:rPr>
        <w:t xml:space="preserve"> (</w:t>
      </w:r>
      <w:r w:rsidR="005006D6">
        <w:rPr>
          <w:b/>
        </w:rPr>
        <w:t>3 to 5</w:t>
      </w:r>
      <w:r w:rsidR="005006D6" w:rsidRPr="00915ABE">
        <w:rPr>
          <w:b/>
        </w:rPr>
        <w:t xml:space="preserve"> </w:t>
      </w:r>
      <w:r w:rsidR="00ED67AC" w:rsidRPr="00915ABE">
        <w:rPr>
          <w:b/>
        </w:rPr>
        <w:t>sentences)</w:t>
      </w:r>
      <w:r w:rsidR="006F0191" w:rsidRPr="00915ABE">
        <w:rPr>
          <w:b/>
        </w:rPr>
        <w:t>.</w:t>
      </w:r>
      <w:r w:rsidR="00ED67AC" w:rsidRPr="00915ABE">
        <w:rPr>
          <w:b/>
        </w:rPr>
        <w:t xml:space="preserve"> </w:t>
      </w:r>
    </w:p>
    <w:p w14:paraId="4E940769" w14:textId="561646BE" w:rsidR="00C750BE" w:rsidRDefault="00C750BE"/>
    <w:p w14:paraId="70BEBBCA" w14:textId="5C689C70" w:rsidR="00766C9E" w:rsidRDefault="00766C9E"/>
    <w:p w14:paraId="34466DC6" w14:textId="0CEE0CCA" w:rsidR="00E9281C" w:rsidRDefault="00E9281C"/>
    <w:p w14:paraId="236D5C47" w14:textId="3579E0CB" w:rsidR="00E9281C" w:rsidRDefault="00E9281C"/>
    <w:p w14:paraId="1FB18CC9" w14:textId="7972C7F8" w:rsidR="00E9281C" w:rsidRDefault="00E9281C"/>
    <w:p w14:paraId="436E63D7" w14:textId="77777777" w:rsidR="00E9281C" w:rsidRDefault="00E9281C"/>
    <w:p w14:paraId="67003640" w14:textId="77777777" w:rsidR="00C750BE" w:rsidRDefault="00C750BE"/>
    <w:p w14:paraId="001D5C7C" w14:textId="77777777" w:rsidR="007E62FD" w:rsidRDefault="007E62FD" w:rsidP="007E62FD"/>
    <w:p w14:paraId="0C75B79D" w14:textId="4ABC56C9" w:rsidR="00C750BE" w:rsidRPr="00E9281C" w:rsidRDefault="006F0191" w:rsidP="00E9281C">
      <w:pPr>
        <w:pStyle w:val="ListParagraph"/>
        <w:numPr>
          <w:ilvl w:val="0"/>
          <w:numId w:val="10"/>
        </w:numPr>
        <w:rPr>
          <w:b/>
        </w:rPr>
      </w:pPr>
      <w:r w:rsidRPr="00915ABE">
        <w:rPr>
          <w:b/>
        </w:rPr>
        <w:lastRenderedPageBreak/>
        <w:t>W</w:t>
      </w:r>
      <w:r w:rsidR="007E62FD" w:rsidRPr="00915ABE">
        <w:rPr>
          <w:b/>
        </w:rPr>
        <w:t xml:space="preserve">hat are examples of policy communications materials </w:t>
      </w:r>
      <w:proofErr w:type="gramStart"/>
      <w:r w:rsidR="007E62FD" w:rsidRPr="00915ABE">
        <w:rPr>
          <w:b/>
        </w:rPr>
        <w:t>you’ve</w:t>
      </w:r>
      <w:proofErr w:type="gramEnd"/>
      <w:r w:rsidR="007E62FD" w:rsidRPr="00915ABE">
        <w:rPr>
          <w:b/>
        </w:rPr>
        <w:t xml:space="preserve"> used in the past and how have you used them to enhance your advocacy? Did you partner with another organization to create these materials? If possible, please attach an example of one of your organization’s materials to your application.</w:t>
      </w:r>
    </w:p>
    <w:p w14:paraId="13391F93" w14:textId="7CF8F490" w:rsidR="00C750BE" w:rsidRDefault="00C750BE">
      <w:pPr>
        <w:rPr>
          <w:b/>
        </w:rPr>
      </w:pPr>
    </w:p>
    <w:p w14:paraId="75CB20C2" w14:textId="0CB4BAC6" w:rsidR="00E9281C" w:rsidRDefault="00E9281C">
      <w:pPr>
        <w:rPr>
          <w:b/>
        </w:rPr>
      </w:pPr>
    </w:p>
    <w:p w14:paraId="0C6E00FE" w14:textId="77777777" w:rsidR="00E9281C" w:rsidRDefault="00E9281C">
      <w:pPr>
        <w:rPr>
          <w:b/>
        </w:rPr>
      </w:pPr>
    </w:p>
    <w:p w14:paraId="6027049C" w14:textId="32C49A74" w:rsidR="00B46FBB" w:rsidRDefault="00B46FBB">
      <w:pPr>
        <w:rPr>
          <w:b/>
        </w:rPr>
      </w:pPr>
    </w:p>
    <w:p w14:paraId="3B66152E" w14:textId="77777777" w:rsidR="00915ABE" w:rsidRDefault="00915ABE">
      <w:pPr>
        <w:rPr>
          <w:b/>
        </w:rPr>
      </w:pPr>
    </w:p>
    <w:p w14:paraId="33B26501" w14:textId="4B761732" w:rsidR="00CC23CA" w:rsidRDefault="00CC23CA" w:rsidP="00F8362E">
      <w:pPr>
        <w:pStyle w:val="ListParagraph"/>
        <w:numPr>
          <w:ilvl w:val="0"/>
          <w:numId w:val="10"/>
        </w:numPr>
        <w:rPr>
          <w:b/>
        </w:rPr>
      </w:pPr>
      <w:r w:rsidRPr="00915ABE">
        <w:rPr>
          <w:b/>
        </w:rPr>
        <w:t>What are the biggest constraints you face in developing communications materials to support your advocacy? (</w:t>
      </w:r>
      <w:r w:rsidR="005006D6">
        <w:rPr>
          <w:b/>
        </w:rPr>
        <w:t xml:space="preserve">1 </w:t>
      </w:r>
      <w:r w:rsidR="0083349B">
        <w:rPr>
          <w:b/>
        </w:rPr>
        <w:t xml:space="preserve">to </w:t>
      </w:r>
      <w:r w:rsidR="005006D6">
        <w:rPr>
          <w:b/>
        </w:rPr>
        <w:t>3</w:t>
      </w:r>
      <w:r w:rsidR="005006D6" w:rsidRPr="00915ABE">
        <w:rPr>
          <w:b/>
        </w:rPr>
        <w:t xml:space="preserve"> </w:t>
      </w:r>
      <w:r w:rsidRPr="00915ABE">
        <w:rPr>
          <w:b/>
        </w:rPr>
        <w:t>sentences</w:t>
      </w:r>
      <w:r w:rsidR="005006D6">
        <w:rPr>
          <w:b/>
        </w:rPr>
        <w:t>.</w:t>
      </w:r>
      <w:r w:rsidRPr="00915ABE">
        <w:rPr>
          <w:b/>
        </w:rPr>
        <w:t>)</w:t>
      </w:r>
    </w:p>
    <w:p w14:paraId="0C64B302" w14:textId="7E9E5357" w:rsidR="008A0D28" w:rsidRDefault="008A0D28" w:rsidP="008A0D28">
      <w:pPr>
        <w:rPr>
          <w:b/>
        </w:rPr>
      </w:pPr>
    </w:p>
    <w:p w14:paraId="1AF02B7E" w14:textId="5840E03A" w:rsidR="008A0D28" w:rsidRDefault="008A0D28" w:rsidP="008A0D28">
      <w:pPr>
        <w:rPr>
          <w:b/>
        </w:rPr>
      </w:pPr>
    </w:p>
    <w:p w14:paraId="4BE6F1F4" w14:textId="75DCF228" w:rsidR="00066CA1" w:rsidRDefault="00066CA1" w:rsidP="008A0D28">
      <w:pPr>
        <w:rPr>
          <w:b/>
        </w:rPr>
      </w:pPr>
    </w:p>
    <w:p w14:paraId="3842E48A" w14:textId="77777777" w:rsidR="00066CA1" w:rsidRDefault="00066CA1" w:rsidP="008A0D28">
      <w:pPr>
        <w:rPr>
          <w:b/>
        </w:rPr>
      </w:pPr>
    </w:p>
    <w:p w14:paraId="4E189566" w14:textId="08F321F4" w:rsidR="00661450" w:rsidRPr="00066CA1" w:rsidRDefault="008A0D28" w:rsidP="00066CA1">
      <w:pPr>
        <w:pStyle w:val="ListParagraph"/>
        <w:numPr>
          <w:ilvl w:val="0"/>
          <w:numId w:val="10"/>
        </w:numPr>
        <w:rPr>
          <w:b/>
          <w:bCs/>
        </w:rPr>
      </w:pPr>
      <w:r w:rsidRPr="00066CA1">
        <w:rPr>
          <w:b/>
          <w:bCs/>
        </w:rPr>
        <w:t xml:space="preserve">Describe </w:t>
      </w:r>
      <w:r w:rsidR="00661450" w:rsidRPr="00066CA1">
        <w:rPr>
          <w:b/>
          <w:bCs/>
        </w:rPr>
        <w:t>how your organization ensures commitment to youth leadership</w:t>
      </w:r>
      <w:r w:rsidR="00661450">
        <w:rPr>
          <w:b/>
          <w:bCs/>
        </w:rPr>
        <w:t xml:space="preserve"> (</w:t>
      </w:r>
      <w:proofErr w:type="gramStart"/>
      <w:r w:rsidR="00661450">
        <w:rPr>
          <w:b/>
          <w:bCs/>
        </w:rPr>
        <w:t>e.g.</w:t>
      </w:r>
      <w:proofErr w:type="gramEnd"/>
      <w:r w:rsidR="00661450">
        <w:rPr>
          <w:b/>
          <w:bCs/>
        </w:rPr>
        <w:t xml:space="preserve"> What is your governance structure? </w:t>
      </w:r>
      <w:r w:rsidR="0029616D">
        <w:rPr>
          <w:b/>
          <w:bCs/>
        </w:rPr>
        <w:t>Is there an age limit for staff/executives/members?)</w:t>
      </w:r>
      <w:r w:rsidR="00661450" w:rsidRPr="00066CA1">
        <w:rPr>
          <w:b/>
          <w:bCs/>
        </w:rPr>
        <w:t>.</w:t>
      </w:r>
    </w:p>
    <w:p w14:paraId="305D542A" w14:textId="4F7B62F6" w:rsidR="008A0D28" w:rsidRPr="00066CA1" w:rsidRDefault="008A0D28" w:rsidP="00066CA1">
      <w:pPr>
        <w:rPr>
          <w:b/>
        </w:rPr>
      </w:pPr>
    </w:p>
    <w:p w14:paraId="58835577" w14:textId="77777777" w:rsidR="00223435" w:rsidRDefault="00223435"/>
    <w:p w14:paraId="6C18F1E9" w14:textId="2E2FE27C" w:rsidR="00223435" w:rsidRDefault="00223435"/>
    <w:p w14:paraId="7E108D14" w14:textId="77777777" w:rsidR="00223435" w:rsidRPr="00C41D66" w:rsidRDefault="00223435"/>
    <w:sectPr w:rsidR="00223435" w:rsidRPr="00C41D66" w:rsidSect="00856CE6">
      <w:headerReference w:type="default" r:id="rId25"/>
      <w:footerReference w:type="default" r:id="rId26"/>
      <w:pgSz w:w="12240" w:h="15840"/>
      <w:pgMar w:top="185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B58E" w14:textId="77777777" w:rsidR="0075550B" w:rsidRDefault="0075550B" w:rsidP="00D25D6E">
      <w:pPr>
        <w:spacing w:after="0" w:line="240" w:lineRule="auto"/>
      </w:pPr>
      <w:r>
        <w:separator/>
      </w:r>
    </w:p>
  </w:endnote>
  <w:endnote w:type="continuationSeparator" w:id="0">
    <w:p w14:paraId="2593B65A" w14:textId="77777777" w:rsidR="0075550B" w:rsidRDefault="0075550B" w:rsidP="00D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202330"/>
      <w:docPartObj>
        <w:docPartGallery w:val="Page Numbers (Bottom of Page)"/>
        <w:docPartUnique/>
      </w:docPartObj>
    </w:sdtPr>
    <w:sdtEndPr>
      <w:rPr>
        <w:noProof/>
      </w:rPr>
    </w:sdtEndPr>
    <w:sdtContent>
      <w:p w14:paraId="2BEDE503" w14:textId="61D69443" w:rsidR="00E9281C" w:rsidRDefault="00E928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AB854" w14:textId="6A6125A4" w:rsidR="00D25D6E" w:rsidRPr="00D25D6E" w:rsidRDefault="00D25D6E" w:rsidP="00D25D6E">
    <w:pPr>
      <w:shd w:val="clear" w:color="auto" w:fill="FFFFFF"/>
      <w:tabs>
        <w:tab w:val="left" w:pos="3393"/>
        <w:tab w:val="center" w:pos="4680"/>
      </w:tabs>
      <w:spacing w:after="0" w:line="240" w:lineRule="auto"/>
      <w:jc w:val="center"/>
      <w:rPr>
        <w:rFonts w:ascii="Arial" w:eastAsia="Cambria" w:hAnsi="Arial" w:cs="Arial"/>
        <w:color w:val="2E74B5"/>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1F68" w14:textId="77777777" w:rsidR="0075550B" w:rsidRDefault="0075550B" w:rsidP="00D25D6E">
      <w:pPr>
        <w:spacing w:after="0" w:line="240" w:lineRule="auto"/>
      </w:pPr>
      <w:r>
        <w:separator/>
      </w:r>
    </w:p>
  </w:footnote>
  <w:footnote w:type="continuationSeparator" w:id="0">
    <w:p w14:paraId="6ABF368B" w14:textId="77777777" w:rsidR="0075550B" w:rsidRDefault="0075550B" w:rsidP="00D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2346" w14:textId="2DD5A68B" w:rsidR="00D25D6E" w:rsidRDefault="00856CE6" w:rsidP="00F813EF">
    <w:pPr>
      <w:pStyle w:val="Header"/>
      <w:jc w:val="center"/>
    </w:pPr>
    <w:r>
      <w:rPr>
        <w:noProof/>
      </w:rPr>
      <w:drawing>
        <wp:anchor distT="0" distB="0" distL="114300" distR="114300" simplePos="0" relativeHeight="251658240" behindDoc="0" locked="0" layoutInCell="1" allowOverlap="1" wp14:anchorId="7862F79D" wp14:editId="51720DB6">
          <wp:simplePos x="0" y="0"/>
          <wp:positionH relativeFrom="margin">
            <wp:posOffset>2381250</wp:posOffset>
          </wp:positionH>
          <wp:positionV relativeFrom="paragraph">
            <wp:posOffset>-10432</wp:posOffset>
          </wp:positionV>
          <wp:extent cx="1175385" cy="401320"/>
          <wp:effectExtent l="0" t="0" r="571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75385" cy="401320"/>
                  </a:xfrm>
                  <a:prstGeom prst="rect">
                    <a:avLst/>
                  </a:prstGeom>
                </pic:spPr>
              </pic:pic>
            </a:graphicData>
          </a:graphic>
          <wp14:sizeRelH relativeFrom="page">
            <wp14:pctWidth>0</wp14:pctWidth>
          </wp14:sizeRelH>
          <wp14:sizeRelV relativeFrom="page">
            <wp14:pctHeight>0</wp14:pctHeight>
          </wp14:sizeRelV>
        </wp:anchor>
      </w:drawing>
    </w:r>
  </w:p>
  <w:p w14:paraId="7E3E6FB1" w14:textId="77777777" w:rsidR="00D25D6E" w:rsidRDefault="00D2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FFB"/>
    <w:multiLevelType w:val="hybridMultilevel"/>
    <w:tmpl w:val="69B0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7B87"/>
    <w:multiLevelType w:val="hybridMultilevel"/>
    <w:tmpl w:val="17A69978"/>
    <w:lvl w:ilvl="0" w:tplc="22464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3BEA"/>
    <w:multiLevelType w:val="hybridMultilevel"/>
    <w:tmpl w:val="41E08264"/>
    <w:lvl w:ilvl="0" w:tplc="C8A6243A">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2901"/>
    <w:multiLevelType w:val="hybridMultilevel"/>
    <w:tmpl w:val="1AF2192E"/>
    <w:lvl w:ilvl="0" w:tplc="7FA436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F335B"/>
    <w:multiLevelType w:val="hybridMultilevel"/>
    <w:tmpl w:val="35042A4A"/>
    <w:lvl w:ilvl="0" w:tplc="C9F69B9C">
      <w:start w:val="1"/>
      <w:numFmt w:val="bullet"/>
      <w:pStyle w:val="bullet"/>
      <w:lvlText w:val=""/>
      <w:lvlJc w:val="left"/>
      <w:pPr>
        <w:ind w:left="720" w:hanging="360"/>
      </w:pPr>
      <w:rPr>
        <w:rFonts w:ascii="Wingdings" w:hAnsi="Wingdings" w:hint="default"/>
        <w:color w:val="115F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332B1"/>
    <w:multiLevelType w:val="hybridMultilevel"/>
    <w:tmpl w:val="FF6090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61455DA"/>
    <w:multiLevelType w:val="hybridMultilevel"/>
    <w:tmpl w:val="908A8AA6"/>
    <w:lvl w:ilvl="0" w:tplc="4AEE0948">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23229FB"/>
    <w:multiLevelType w:val="hybridMultilevel"/>
    <w:tmpl w:val="D35AE3F8"/>
    <w:lvl w:ilvl="0" w:tplc="DE528B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35966"/>
    <w:multiLevelType w:val="hybridMultilevel"/>
    <w:tmpl w:val="B16E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7258E"/>
    <w:multiLevelType w:val="hybridMultilevel"/>
    <w:tmpl w:val="92A8BB2E"/>
    <w:lvl w:ilvl="0" w:tplc="B270F5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6"/>
  </w:num>
  <w:num w:numId="6">
    <w:abstractNumId w:val="8"/>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A"/>
    <w:rsid w:val="00013D9C"/>
    <w:rsid w:val="000343C5"/>
    <w:rsid w:val="0004504E"/>
    <w:rsid w:val="00066CA1"/>
    <w:rsid w:val="0007617C"/>
    <w:rsid w:val="00093027"/>
    <w:rsid w:val="000B77AF"/>
    <w:rsid w:val="000D2926"/>
    <w:rsid w:val="000D5951"/>
    <w:rsid w:val="000F599C"/>
    <w:rsid w:val="00116E17"/>
    <w:rsid w:val="00150054"/>
    <w:rsid w:val="00156367"/>
    <w:rsid w:val="00161EC8"/>
    <w:rsid w:val="00171897"/>
    <w:rsid w:val="001B1A1B"/>
    <w:rsid w:val="001B3A9A"/>
    <w:rsid w:val="001D359B"/>
    <w:rsid w:val="001E29ED"/>
    <w:rsid w:val="001E658C"/>
    <w:rsid w:val="00207B0B"/>
    <w:rsid w:val="0021483F"/>
    <w:rsid w:val="002224E6"/>
    <w:rsid w:val="00223435"/>
    <w:rsid w:val="002545EF"/>
    <w:rsid w:val="002568BB"/>
    <w:rsid w:val="00265052"/>
    <w:rsid w:val="00287176"/>
    <w:rsid w:val="0029616D"/>
    <w:rsid w:val="002C04DF"/>
    <w:rsid w:val="002C2638"/>
    <w:rsid w:val="002D0984"/>
    <w:rsid w:val="002D230F"/>
    <w:rsid w:val="002F3EFC"/>
    <w:rsid w:val="002F532D"/>
    <w:rsid w:val="00307C53"/>
    <w:rsid w:val="003178E1"/>
    <w:rsid w:val="00323202"/>
    <w:rsid w:val="00335FFD"/>
    <w:rsid w:val="003714DB"/>
    <w:rsid w:val="003826BF"/>
    <w:rsid w:val="003A5EA0"/>
    <w:rsid w:val="003B3AC2"/>
    <w:rsid w:val="003C75D2"/>
    <w:rsid w:val="003D3905"/>
    <w:rsid w:val="003F1EE9"/>
    <w:rsid w:val="003F6648"/>
    <w:rsid w:val="00432690"/>
    <w:rsid w:val="004D627D"/>
    <w:rsid w:val="004D6E28"/>
    <w:rsid w:val="005006D6"/>
    <w:rsid w:val="005035D1"/>
    <w:rsid w:val="00506DB1"/>
    <w:rsid w:val="00521306"/>
    <w:rsid w:val="00557C37"/>
    <w:rsid w:val="00577064"/>
    <w:rsid w:val="00583D56"/>
    <w:rsid w:val="00596928"/>
    <w:rsid w:val="005979C5"/>
    <w:rsid w:val="005B3060"/>
    <w:rsid w:val="005B3C39"/>
    <w:rsid w:val="005C414A"/>
    <w:rsid w:val="005C4951"/>
    <w:rsid w:val="005C7274"/>
    <w:rsid w:val="005D14C9"/>
    <w:rsid w:val="005F6C90"/>
    <w:rsid w:val="006213F6"/>
    <w:rsid w:val="0063260B"/>
    <w:rsid w:val="00661450"/>
    <w:rsid w:val="0066703C"/>
    <w:rsid w:val="00673271"/>
    <w:rsid w:val="00684947"/>
    <w:rsid w:val="0068660C"/>
    <w:rsid w:val="0069361B"/>
    <w:rsid w:val="006B25CD"/>
    <w:rsid w:val="006B4D98"/>
    <w:rsid w:val="006B6C81"/>
    <w:rsid w:val="006D5F7B"/>
    <w:rsid w:val="006F0191"/>
    <w:rsid w:val="007042F9"/>
    <w:rsid w:val="007107C9"/>
    <w:rsid w:val="0072126C"/>
    <w:rsid w:val="00751BB6"/>
    <w:rsid w:val="0075550B"/>
    <w:rsid w:val="00765B9A"/>
    <w:rsid w:val="00766C9E"/>
    <w:rsid w:val="007716CB"/>
    <w:rsid w:val="00794253"/>
    <w:rsid w:val="007A24C5"/>
    <w:rsid w:val="007B542E"/>
    <w:rsid w:val="007C4757"/>
    <w:rsid w:val="007E37E7"/>
    <w:rsid w:val="007E62FD"/>
    <w:rsid w:val="007F164B"/>
    <w:rsid w:val="007F30AF"/>
    <w:rsid w:val="008012E8"/>
    <w:rsid w:val="00810369"/>
    <w:rsid w:val="00814600"/>
    <w:rsid w:val="00822066"/>
    <w:rsid w:val="0083349B"/>
    <w:rsid w:val="008379E1"/>
    <w:rsid w:val="00856A37"/>
    <w:rsid w:val="00856CE6"/>
    <w:rsid w:val="00860318"/>
    <w:rsid w:val="008815B5"/>
    <w:rsid w:val="00895B55"/>
    <w:rsid w:val="008A0D28"/>
    <w:rsid w:val="008C198F"/>
    <w:rsid w:val="008C32E8"/>
    <w:rsid w:val="00901814"/>
    <w:rsid w:val="00915ABE"/>
    <w:rsid w:val="0095662F"/>
    <w:rsid w:val="00991452"/>
    <w:rsid w:val="009921F3"/>
    <w:rsid w:val="00993F1C"/>
    <w:rsid w:val="009A0A25"/>
    <w:rsid w:val="009A6264"/>
    <w:rsid w:val="009B45F6"/>
    <w:rsid w:val="009D6E2F"/>
    <w:rsid w:val="009E2663"/>
    <w:rsid w:val="009F2471"/>
    <w:rsid w:val="009F413D"/>
    <w:rsid w:val="00A44967"/>
    <w:rsid w:val="00A46C25"/>
    <w:rsid w:val="00A549EB"/>
    <w:rsid w:val="00A70198"/>
    <w:rsid w:val="00AB1E1E"/>
    <w:rsid w:val="00AD53AA"/>
    <w:rsid w:val="00AE1A0A"/>
    <w:rsid w:val="00AE7067"/>
    <w:rsid w:val="00B17591"/>
    <w:rsid w:val="00B404C9"/>
    <w:rsid w:val="00B46FBB"/>
    <w:rsid w:val="00B6127A"/>
    <w:rsid w:val="00B776F3"/>
    <w:rsid w:val="00BA1847"/>
    <w:rsid w:val="00BB60ED"/>
    <w:rsid w:val="00BC1AF8"/>
    <w:rsid w:val="00BD6333"/>
    <w:rsid w:val="00BE3F68"/>
    <w:rsid w:val="00C05788"/>
    <w:rsid w:val="00C06A42"/>
    <w:rsid w:val="00C071B8"/>
    <w:rsid w:val="00C21416"/>
    <w:rsid w:val="00C41D66"/>
    <w:rsid w:val="00C42D47"/>
    <w:rsid w:val="00C750BE"/>
    <w:rsid w:val="00C930E5"/>
    <w:rsid w:val="00CA74DA"/>
    <w:rsid w:val="00CB4972"/>
    <w:rsid w:val="00CC23CA"/>
    <w:rsid w:val="00CE6D1A"/>
    <w:rsid w:val="00D0585D"/>
    <w:rsid w:val="00D25D6E"/>
    <w:rsid w:val="00D4523B"/>
    <w:rsid w:val="00D94645"/>
    <w:rsid w:val="00D9727C"/>
    <w:rsid w:val="00DA4027"/>
    <w:rsid w:val="00DB66DC"/>
    <w:rsid w:val="00DF0F39"/>
    <w:rsid w:val="00DF0FDB"/>
    <w:rsid w:val="00E00268"/>
    <w:rsid w:val="00E036BA"/>
    <w:rsid w:val="00E157AF"/>
    <w:rsid w:val="00E20F8D"/>
    <w:rsid w:val="00E30DC3"/>
    <w:rsid w:val="00E66AE6"/>
    <w:rsid w:val="00E747EB"/>
    <w:rsid w:val="00E752DB"/>
    <w:rsid w:val="00E82727"/>
    <w:rsid w:val="00E83A54"/>
    <w:rsid w:val="00E9281C"/>
    <w:rsid w:val="00EB3C8F"/>
    <w:rsid w:val="00ED67AC"/>
    <w:rsid w:val="00F07A63"/>
    <w:rsid w:val="00F4213C"/>
    <w:rsid w:val="00F640DB"/>
    <w:rsid w:val="00F813EF"/>
    <w:rsid w:val="00F8362E"/>
    <w:rsid w:val="00FC31A6"/>
    <w:rsid w:val="00FE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F8F4B1"/>
  <w15:docId w15:val="{9D4468CB-0FFF-4ACD-8095-DF3CA78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DA"/>
    <w:pPr>
      <w:ind w:left="720"/>
      <w:contextualSpacing/>
    </w:pPr>
  </w:style>
  <w:style w:type="character" w:styleId="Hyperlink">
    <w:name w:val="Hyperlink"/>
    <w:basedOn w:val="DefaultParagraphFont"/>
    <w:uiPriority w:val="99"/>
    <w:unhideWhenUsed/>
    <w:rsid w:val="00B17591"/>
    <w:rPr>
      <w:color w:val="0563C1" w:themeColor="hyperlink"/>
      <w:u w:val="single"/>
    </w:rPr>
  </w:style>
  <w:style w:type="character" w:customStyle="1" w:styleId="Mention1">
    <w:name w:val="Mention1"/>
    <w:basedOn w:val="DefaultParagraphFont"/>
    <w:uiPriority w:val="99"/>
    <w:semiHidden/>
    <w:unhideWhenUsed/>
    <w:rsid w:val="00B17591"/>
    <w:rPr>
      <w:color w:val="2B579A"/>
      <w:shd w:val="clear" w:color="auto" w:fill="E6E6E6"/>
    </w:rPr>
  </w:style>
  <w:style w:type="paragraph" w:styleId="Header">
    <w:name w:val="header"/>
    <w:basedOn w:val="Normal"/>
    <w:link w:val="HeaderChar"/>
    <w:uiPriority w:val="99"/>
    <w:unhideWhenUsed/>
    <w:rsid w:val="00D2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6E"/>
  </w:style>
  <w:style w:type="paragraph" w:styleId="Footer">
    <w:name w:val="footer"/>
    <w:basedOn w:val="Normal"/>
    <w:link w:val="FooterChar"/>
    <w:uiPriority w:val="99"/>
    <w:unhideWhenUsed/>
    <w:rsid w:val="00D2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6E"/>
  </w:style>
  <w:style w:type="character" w:styleId="CommentReference">
    <w:name w:val="annotation reference"/>
    <w:basedOn w:val="DefaultParagraphFont"/>
    <w:uiPriority w:val="99"/>
    <w:semiHidden/>
    <w:unhideWhenUsed/>
    <w:rsid w:val="004D627D"/>
    <w:rPr>
      <w:sz w:val="16"/>
      <w:szCs w:val="16"/>
    </w:rPr>
  </w:style>
  <w:style w:type="paragraph" w:styleId="CommentText">
    <w:name w:val="annotation text"/>
    <w:basedOn w:val="Normal"/>
    <w:link w:val="CommentTextChar"/>
    <w:uiPriority w:val="99"/>
    <w:semiHidden/>
    <w:unhideWhenUsed/>
    <w:rsid w:val="004D627D"/>
    <w:pPr>
      <w:spacing w:line="240" w:lineRule="auto"/>
    </w:pPr>
    <w:rPr>
      <w:sz w:val="20"/>
      <w:szCs w:val="20"/>
    </w:rPr>
  </w:style>
  <w:style w:type="character" w:customStyle="1" w:styleId="CommentTextChar">
    <w:name w:val="Comment Text Char"/>
    <w:basedOn w:val="DefaultParagraphFont"/>
    <w:link w:val="CommentText"/>
    <w:uiPriority w:val="99"/>
    <w:semiHidden/>
    <w:rsid w:val="004D627D"/>
    <w:rPr>
      <w:sz w:val="20"/>
      <w:szCs w:val="20"/>
    </w:rPr>
  </w:style>
  <w:style w:type="paragraph" w:styleId="CommentSubject">
    <w:name w:val="annotation subject"/>
    <w:basedOn w:val="CommentText"/>
    <w:next w:val="CommentText"/>
    <w:link w:val="CommentSubjectChar"/>
    <w:uiPriority w:val="99"/>
    <w:semiHidden/>
    <w:unhideWhenUsed/>
    <w:rsid w:val="004D627D"/>
    <w:rPr>
      <w:b/>
      <w:bCs/>
    </w:rPr>
  </w:style>
  <w:style w:type="character" w:customStyle="1" w:styleId="CommentSubjectChar">
    <w:name w:val="Comment Subject Char"/>
    <w:basedOn w:val="CommentTextChar"/>
    <w:link w:val="CommentSubject"/>
    <w:uiPriority w:val="99"/>
    <w:semiHidden/>
    <w:rsid w:val="004D627D"/>
    <w:rPr>
      <w:b/>
      <w:bCs/>
      <w:sz w:val="20"/>
      <w:szCs w:val="20"/>
    </w:rPr>
  </w:style>
  <w:style w:type="paragraph" w:styleId="BalloonText">
    <w:name w:val="Balloon Text"/>
    <w:basedOn w:val="Normal"/>
    <w:link w:val="BalloonTextChar"/>
    <w:uiPriority w:val="99"/>
    <w:semiHidden/>
    <w:unhideWhenUsed/>
    <w:rsid w:val="004D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7D"/>
    <w:rPr>
      <w:rFonts w:ascii="Segoe UI" w:hAnsi="Segoe UI" w:cs="Segoe UI"/>
      <w:sz w:val="18"/>
      <w:szCs w:val="18"/>
    </w:rPr>
  </w:style>
  <w:style w:type="paragraph" w:customStyle="1" w:styleId="bullet">
    <w:name w:val="bullet"/>
    <w:basedOn w:val="NoSpacing"/>
    <w:qFormat/>
    <w:rsid w:val="00CC23CA"/>
    <w:pPr>
      <w:numPr>
        <w:numId w:val="4"/>
      </w:numPr>
      <w:tabs>
        <w:tab w:val="num" w:pos="360"/>
      </w:tabs>
      <w:ind w:left="576" w:hanging="288"/>
    </w:pPr>
    <w:rPr>
      <w:rFonts w:ascii="Calibri" w:eastAsia="Calibri" w:hAnsi="Calibri" w:cs="Times New Roman"/>
    </w:rPr>
  </w:style>
  <w:style w:type="paragraph" w:styleId="NoSpacing">
    <w:name w:val="No Spacing"/>
    <w:uiPriority w:val="1"/>
    <w:qFormat/>
    <w:rsid w:val="00CC23CA"/>
    <w:pPr>
      <w:spacing w:after="0" w:line="240" w:lineRule="auto"/>
    </w:pPr>
  </w:style>
  <w:style w:type="character" w:styleId="Mention">
    <w:name w:val="Mention"/>
    <w:basedOn w:val="DefaultParagraphFont"/>
    <w:uiPriority w:val="99"/>
    <w:semiHidden/>
    <w:unhideWhenUsed/>
    <w:rsid w:val="005F6C90"/>
    <w:rPr>
      <w:color w:val="2B579A"/>
      <w:shd w:val="clear" w:color="auto" w:fill="E6E6E6"/>
    </w:rPr>
  </w:style>
  <w:style w:type="character" w:styleId="FollowedHyperlink">
    <w:name w:val="FollowedHyperlink"/>
    <w:basedOn w:val="DefaultParagraphFont"/>
    <w:uiPriority w:val="99"/>
    <w:semiHidden/>
    <w:unhideWhenUsed/>
    <w:rsid w:val="003D3905"/>
    <w:rPr>
      <w:color w:val="954F72" w:themeColor="followedHyperlink"/>
      <w:u w:val="single"/>
    </w:rPr>
  </w:style>
  <w:style w:type="character" w:styleId="UnresolvedMention">
    <w:name w:val="Unresolved Mention"/>
    <w:basedOn w:val="DefaultParagraphFont"/>
    <w:uiPriority w:val="99"/>
    <w:semiHidden/>
    <w:unhideWhenUsed/>
    <w:rsid w:val="002545EF"/>
    <w:rPr>
      <w:color w:val="808080"/>
      <w:shd w:val="clear" w:color="auto" w:fill="E6E6E6"/>
    </w:rPr>
  </w:style>
  <w:style w:type="paragraph" w:styleId="Revision">
    <w:name w:val="Revision"/>
    <w:hidden/>
    <w:uiPriority w:val="99"/>
    <w:semiHidden/>
    <w:rsid w:val="00BD6333"/>
    <w:pPr>
      <w:spacing w:after="0" w:line="240" w:lineRule="auto"/>
    </w:pPr>
  </w:style>
  <w:style w:type="character" w:customStyle="1" w:styleId="normaltextrun">
    <w:name w:val="normaltextrun"/>
    <w:basedOn w:val="DefaultParagraphFont"/>
    <w:rsid w:val="005C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tayicumnmW4" TargetMode="External"/><Relationship Id="rId18" Type="http://schemas.openxmlformats.org/officeDocument/2006/relationships/hyperlink" Target="https://www.prb.org/wp-content/uploads/2020/04/serac-bangladesh-brochur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rb.org/" TargetMode="External"/><Relationship Id="rId7" Type="http://schemas.openxmlformats.org/officeDocument/2006/relationships/settings" Target="settings.xml"/><Relationship Id="rId12" Type="http://schemas.openxmlformats.org/officeDocument/2006/relationships/hyperlink" Target="https://www.prb.org/program/empowering-evidence-driven-advocacy/" TargetMode="External"/><Relationship Id="rId17" Type="http://schemas.openxmlformats.org/officeDocument/2006/relationships/hyperlink" Target="https://www.prb.org/wp-content/uploads/2020/05/eeda-zambia-fact-sheet.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8U7q1r2H44I" TargetMode="External"/><Relationship Id="rId20" Type="http://schemas.openxmlformats.org/officeDocument/2006/relationships/hyperlink" Target="mailto:jchanley@pr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b.org/" TargetMode="External"/><Relationship Id="rId24" Type="http://schemas.openxmlformats.org/officeDocument/2006/relationships/hyperlink" Target="https://www.prb.org/program/empowering-evidence-driven-advocacy/" TargetMode="External"/><Relationship Id="rId5" Type="http://schemas.openxmlformats.org/officeDocument/2006/relationships/numbering" Target="numbering.xml"/><Relationship Id="rId15" Type="http://schemas.openxmlformats.org/officeDocument/2006/relationships/hyperlink" Target="https://www.prb.org/wp-content/uploads/2018/11/EEDA_F2A_Brief.pdf" TargetMode="External"/><Relationship Id="rId23" Type="http://schemas.openxmlformats.org/officeDocument/2006/relationships/hyperlink" Target="https://www.prb.org/family-planning-resource-hu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tahelpdesk.worldbank.org/knowledgebase/articles/906519-world-bank-country-and-lending-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b.org/wp-content/uploads/2019/04/fesade-cameroon-fact-sheet.pdf" TargetMode="External"/><Relationship Id="rId22" Type="http://schemas.openxmlformats.org/officeDocument/2006/relationships/hyperlink" Target="https://twitter.com/PRBdat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D08C9659CFB41BDDA69C843A54C17" ma:contentTypeVersion="11" ma:contentTypeDescription="Create a new document." ma:contentTypeScope="" ma:versionID="538b9492fbb110a8c034d459fc3ea2d9">
  <xsd:schema xmlns:xsd="http://www.w3.org/2001/XMLSchema" xmlns:xs="http://www.w3.org/2001/XMLSchema" xmlns:p="http://schemas.microsoft.com/office/2006/metadata/properties" xmlns:ns3="40fbb62b-397c-4fe1-9571-2e6e7232aee8" xmlns:ns4="46947275-2fc0-4120-862e-f5646c531acc" targetNamespace="http://schemas.microsoft.com/office/2006/metadata/properties" ma:root="true" ma:fieldsID="a3998acd9ab67dc4d7dcd45c2dee5339" ns3:_="" ns4:_="">
    <xsd:import namespace="40fbb62b-397c-4fe1-9571-2e6e7232aee8"/>
    <xsd:import namespace="46947275-2fc0-4120-862e-f5646c531a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bb62b-397c-4fe1-9571-2e6e7232ae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47275-2fc0-4120-862e-f5646c531a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176DF-12EA-4EE8-9CA9-E0013063D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bb62b-397c-4fe1-9571-2e6e7232aee8"/>
    <ds:schemaRef ds:uri="46947275-2fc0-4120-862e-f5646c531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822FE-1440-4578-B966-E3CFE9FDDC35}">
  <ds:schemaRefs>
    <ds:schemaRef ds:uri="http://schemas.openxmlformats.org/officeDocument/2006/bibliography"/>
  </ds:schemaRefs>
</ds:datastoreItem>
</file>

<file path=customXml/itemProps3.xml><?xml version="1.0" encoding="utf-8"?>
<ds:datastoreItem xmlns:ds="http://schemas.openxmlformats.org/officeDocument/2006/customXml" ds:itemID="{FB947F1A-037F-4DDF-A88F-AEF2A62C87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3D1962-F4A8-417A-B12C-84E6C960C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1334</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Harris</dc:creator>
  <cp:keywords/>
  <dc:description/>
  <cp:lastModifiedBy>Jill Chanley</cp:lastModifiedBy>
  <cp:revision>2</cp:revision>
  <dcterms:created xsi:type="dcterms:W3CDTF">2021-05-13T20:50:00Z</dcterms:created>
  <dcterms:modified xsi:type="dcterms:W3CDTF">2021-05-13T20:50:00Z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0x010100F67D08C9659CFB41BDDA69C843A54C17</vt:lpwstr>
  </property>
</Properties>
</file>